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646" w:rsidRDefault="008F5646" w:rsidP="008F5646">
      <w:pPr>
        <w:pStyle w:val="ab"/>
        <w:tabs>
          <w:tab w:val="center" w:pos="7285"/>
          <w:tab w:val="left" w:pos="11775"/>
        </w:tabs>
        <w:spacing w:before="0" w:beforeAutospacing="0" w:after="0" w:afterAutospacing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УТВЕРЖДЕН</w:t>
      </w:r>
      <w:r>
        <w:rPr>
          <w:b/>
          <w:sz w:val="20"/>
          <w:szCs w:val="20"/>
        </w:rPr>
        <w:t>А</w:t>
      </w:r>
    </w:p>
    <w:p w:rsidR="008F5646" w:rsidRDefault="008F5646" w:rsidP="008F5646">
      <w:pPr>
        <w:pStyle w:val="ab"/>
        <w:tabs>
          <w:tab w:val="center" w:pos="7285"/>
          <w:tab w:val="left" w:pos="11775"/>
        </w:tabs>
        <w:spacing w:before="0" w:beforeAutospacing="0" w:after="0" w:afterAutospacing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протоколом заседания Аттестационной</w:t>
      </w:r>
    </w:p>
    <w:p w:rsidR="008F5646" w:rsidRDefault="008F5646" w:rsidP="008F5646">
      <w:pPr>
        <w:pStyle w:val="ab"/>
        <w:tabs>
          <w:tab w:val="center" w:pos="7285"/>
          <w:tab w:val="left" w:pos="11775"/>
        </w:tabs>
        <w:spacing w:before="0" w:beforeAutospacing="0" w:after="0" w:afterAutospacing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комиссии министерства образования </w:t>
      </w:r>
    </w:p>
    <w:p w:rsidR="008F5646" w:rsidRDefault="008F5646" w:rsidP="008F5646">
      <w:pPr>
        <w:pStyle w:val="ab"/>
        <w:tabs>
          <w:tab w:val="center" w:pos="7285"/>
          <w:tab w:val="left" w:pos="11775"/>
        </w:tabs>
        <w:spacing w:before="0" w:beforeAutospacing="0" w:after="0" w:afterAutospacing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Сахалинской области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</w:t>
      </w:r>
    </w:p>
    <w:p w:rsidR="008F5646" w:rsidRDefault="008F5646" w:rsidP="008F5646">
      <w:pPr>
        <w:pStyle w:val="ab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>от 23 декабря 2022 года</w:t>
      </w:r>
    </w:p>
    <w:p w:rsidR="008F5646" w:rsidRDefault="008F5646" w:rsidP="00F64FE9">
      <w:pPr>
        <w:spacing w:after="0"/>
        <w:ind w:firstLine="0"/>
        <w:jc w:val="center"/>
        <w:rPr>
          <w:caps/>
          <w:color w:val="000000" w:themeColor="text1"/>
          <w:sz w:val="18"/>
          <w:szCs w:val="18"/>
        </w:rPr>
      </w:pPr>
    </w:p>
    <w:p w:rsidR="008F5646" w:rsidRDefault="008F5646" w:rsidP="00F64FE9">
      <w:pPr>
        <w:spacing w:after="0"/>
        <w:ind w:firstLine="0"/>
        <w:jc w:val="center"/>
        <w:rPr>
          <w:caps/>
          <w:color w:val="000000" w:themeColor="text1"/>
          <w:sz w:val="18"/>
          <w:szCs w:val="18"/>
        </w:rPr>
      </w:pPr>
      <w:bookmarkStart w:id="0" w:name="_GoBack"/>
      <w:bookmarkEnd w:id="0"/>
    </w:p>
    <w:p w:rsidR="008F5646" w:rsidRDefault="008F5646" w:rsidP="00F64FE9">
      <w:pPr>
        <w:spacing w:after="0"/>
        <w:ind w:firstLine="0"/>
        <w:jc w:val="center"/>
        <w:rPr>
          <w:caps/>
          <w:color w:val="000000" w:themeColor="text1"/>
          <w:sz w:val="18"/>
          <w:szCs w:val="18"/>
        </w:rPr>
      </w:pPr>
    </w:p>
    <w:p w:rsidR="008F5646" w:rsidRDefault="008F5646" w:rsidP="00F64FE9">
      <w:pPr>
        <w:spacing w:after="0"/>
        <w:ind w:firstLine="0"/>
        <w:jc w:val="center"/>
        <w:rPr>
          <w:caps/>
          <w:color w:val="000000" w:themeColor="text1"/>
          <w:sz w:val="18"/>
          <w:szCs w:val="18"/>
        </w:rPr>
      </w:pPr>
    </w:p>
    <w:p w:rsidR="008F5646" w:rsidRDefault="008F5646" w:rsidP="00F64FE9">
      <w:pPr>
        <w:spacing w:after="0"/>
        <w:ind w:firstLine="0"/>
        <w:jc w:val="center"/>
        <w:rPr>
          <w:caps/>
          <w:color w:val="000000" w:themeColor="text1"/>
          <w:sz w:val="18"/>
          <w:szCs w:val="18"/>
        </w:rPr>
      </w:pPr>
    </w:p>
    <w:p w:rsidR="008F5646" w:rsidRDefault="008F5646" w:rsidP="00F64FE9">
      <w:pPr>
        <w:spacing w:after="0"/>
        <w:ind w:firstLine="0"/>
        <w:jc w:val="center"/>
        <w:rPr>
          <w:caps/>
          <w:color w:val="000000" w:themeColor="text1"/>
          <w:sz w:val="18"/>
          <w:szCs w:val="18"/>
        </w:rPr>
      </w:pPr>
    </w:p>
    <w:p w:rsidR="00F64FE9" w:rsidRPr="00665F20" w:rsidRDefault="00F64FE9" w:rsidP="00F64FE9">
      <w:pPr>
        <w:spacing w:after="0"/>
        <w:ind w:firstLine="0"/>
        <w:jc w:val="center"/>
        <w:rPr>
          <w:caps/>
          <w:color w:val="000000" w:themeColor="text1"/>
          <w:sz w:val="18"/>
          <w:szCs w:val="18"/>
        </w:rPr>
      </w:pPr>
      <w:r w:rsidRPr="00665F20">
        <w:rPr>
          <w:caps/>
          <w:color w:val="000000" w:themeColor="text1"/>
          <w:sz w:val="18"/>
          <w:szCs w:val="18"/>
        </w:rPr>
        <w:t xml:space="preserve">ПРИМЕРНАЯ ШКАЛА ОЦЕНКИ </w:t>
      </w:r>
    </w:p>
    <w:p w:rsidR="00F64FE9" w:rsidRPr="00665F20" w:rsidRDefault="00F64FE9" w:rsidP="00F64FE9">
      <w:pPr>
        <w:spacing w:after="0"/>
        <w:ind w:firstLine="0"/>
        <w:jc w:val="center"/>
        <w:rPr>
          <w:caps/>
          <w:color w:val="000000" w:themeColor="text1"/>
          <w:sz w:val="18"/>
          <w:szCs w:val="18"/>
        </w:rPr>
      </w:pPr>
      <w:r w:rsidRPr="00665F20">
        <w:rPr>
          <w:caps/>
          <w:color w:val="000000" w:themeColor="text1"/>
          <w:sz w:val="18"/>
          <w:szCs w:val="18"/>
        </w:rPr>
        <w:t xml:space="preserve"> результатОВ профессиональной деятельности педагогического работника</w:t>
      </w:r>
    </w:p>
    <w:p w:rsidR="005F52A5" w:rsidRPr="00665F20" w:rsidRDefault="005F52A5" w:rsidP="005F52A5">
      <w:pPr>
        <w:spacing w:after="0"/>
        <w:ind w:firstLine="0"/>
        <w:jc w:val="center"/>
        <w:rPr>
          <w:caps/>
          <w:color w:val="000000" w:themeColor="text1"/>
          <w:sz w:val="18"/>
          <w:szCs w:val="18"/>
        </w:rPr>
      </w:pPr>
      <w:r w:rsidRPr="00665F20">
        <w:rPr>
          <w:caps/>
          <w:color w:val="000000" w:themeColor="text1"/>
          <w:sz w:val="18"/>
          <w:szCs w:val="18"/>
        </w:rPr>
        <w:t>(воспитатель, включая старшего, учитель ДОО, инструктор по физической культуре)</w:t>
      </w:r>
    </w:p>
    <w:tbl>
      <w:tblPr>
        <w:tblStyle w:val="a3"/>
        <w:tblW w:w="10774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5"/>
        <w:gridCol w:w="448"/>
        <w:gridCol w:w="1117"/>
        <w:gridCol w:w="1900"/>
        <w:gridCol w:w="992"/>
        <w:gridCol w:w="4962"/>
      </w:tblGrid>
      <w:tr w:rsidR="00F64FE9" w:rsidRPr="00665F20" w:rsidTr="006416F9">
        <w:tc>
          <w:tcPr>
            <w:tcW w:w="2920" w:type="dxa"/>
            <w:gridSpan w:val="3"/>
            <w:tcBorders>
              <w:top w:val="nil"/>
              <w:bottom w:val="nil"/>
            </w:tcBorders>
          </w:tcPr>
          <w:p w:rsidR="00615765" w:rsidRDefault="00615765" w:rsidP="00F64FE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F64FE9" w:rsidRPr="00665F2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18"/>
                <w:szCs w:val="18"/>
              </w:rPr>
            </w:pPr>
            <w:r w:rsidRPr="00665F20">
              <w:rPr>
                <w:rFonts w:cs="Times New Roman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7854" w:type="dxa"/>
            <w:gridSpan w:val="3"/>
          </w:tcPr>
          <w:p w:rsidR="00F64FE9" w:rsidRPr="00665F2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F64FE9" w:rsidRPr="00665F20" w:rsidTr="006416F9">
        <w:tc>
          <w:tcPr>
            <w:tcW w:w="1803" w:type="dxa"/>
            <w:gridSpan w:val="2"/>
            <w:tcBorders>
              <w:top w:val="nil"/>
              <w:bottom w:val="nil"/>
            </w:tcBorders>
          </w:tcPr>
          <w:p w:rsidR="00615765" w:rsidRDefault="00615765" w:rsidP="00F64FE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F64FE9" w:rsidRPr="00665F2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18"/>
                <w:szCs w:val="18"/>
              </w:rPr>
            </w:pPr>
            <w:r w:rsidRPr="00665F20">
              <w:rPr>
                <w:rFonts w:cs="Times New Roman"/>
                <w:color w:val="000000"/>
                <w:sz w:val="18"/>
                <w:szCs w:val="18"/>
              </w:rPr>
              <w:t>Место работы</w:t>
            </w:r>
          </w:p>
        </w:tc>
        <w:tc>
          <w:tcPr>
            <w:tcW w:w="8971" w:type="dxa"/>
            <w:gridSpan w:val="4"/>
            <w:tcBorders>
              <w:top w:val="nil"/>
              <w:bottom w:val="single" w:sz="4" w:space="0" w:color="auto"/>
            </w:tcBorders>
          </w:tcPr>
          <w:p w:rsidR="00F64FE9" w:rsidRPr="00665F2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F64FE9" w:rsidRPr="00665F20" w:rsidTr="006416F9">
        <w:tc>
          <w:tcPr>
            <w:tcW w:w="1355" w:type="dxa"/>
            <w:tcBorders>
              <w:top w:val="nil"/>
              <w:bottom w:val="nil"/>
            </w:tcBorders>
          </w:tcPr>
          <w:p w:rsidR="00F64FE9" w:rsidRPr="00665F2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18"/>
                <w:szCs w:val="18"/>
              </w:rPr>
            </w:pPr>
            <w:r w:rsidRPr="00665F20">
              <w:rPr>
                <w:rFonts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9419" w:type="dxa"/>
            <w:gridSpan w:val="5"/>
            <w:tcBorders>
              <w:top w:val="nil"/>
              <w:bottom w:val="single" w:sz="4" w:space="0" w:color="auto"/>
            </w:tcBorders>
          </w:tcPr>
          <w:p w:rsidR="00F64FE9" w:rsidRPr="00665F20" w:rsidRDefault="00F64FE9" w:rsidP="00F64FE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F64FE9" w:rsidRPr="00665F20" w:rsidTr="006416F9">
        <w:tc>
          <w:tcPr>
            <w:tcW w:w="5812" w:type="dxa"/>
            <w:gridSpan w:val="5"/>
            <w:tcBorders>
              <w:top w:val="nil"/>
              <w:bottom w:val="nil"/>
            </w:tcBorders>
          </w:tcPr>
          <w:p w:rsidR="00F64FE9" w:rsidRPr="00665F2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18"/>
                <w:szCs w:val="18"/>
              </w:rPr>
            </w:pPr>
            <w:r w:rsidRPr="00665F20">
              <w:rPr>
                <w:rFonts w:cs="Times New Roman"/>
                <w:color w:val="000000"/>
                <w:sz w:val="18"/>
                <w:szCs w:val="18"/>
              </w:rPr>
              <w:t>Преподаваемый предмет (направление деятельности)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F64FE9" w:rsidRPr="00665F2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F64FE9" w:rsidRPr="00665F20" w:rsidTr="006416F9">
        <w:tc>
          <w:tcPr>
            <w:tcW w:w="5812" w:type="dxa"/>
            <w:gridSpan w:val="5"/>
            <w:tcBorders>
              <w:top w:val="nil"/>
              <w:bottom w:val="nil"/>
            </w:tcBorders>
          </w:tcPr>
          <w:p w:rsidR="00F64FE9" w:rsidRPr="00665F2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18"/>
                <w:szCs w:val="18"/>
              </w:rPr>
            </w:pPr>
            <w:r w:rsidRPr="00665F20">
              <w:rPr>
                <w:rFonts w:cs="Times New Roman"/>
                <w:color w:val="000000"/>
                <w:sz w:val="18"/>
                <w:szCs w:val="18"/>
              </w:rPr>
              <w:t>Заявленная квалификационная категория, должность</w:t>
            </w:r>
          </w:p>
        </w:tc>
        <w:tc>
          <w:tcPr>
            <w:tcW w:w="4962" w:type="dxa"/>
            <w:tcBorders>
              <w:top w:val="nil"/>
              <w:bottom w:val="single" w:sz="4" w:space="0" w:color="auto"/>
            </w:tcBorders>
          </w:tcPr>
          <w:p w:rsidR="00F64FE9" w:rsidRPr="00665F20" w:rsidRDefault="00A45264" w:rsidP="00F64FE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высшая</w:t>
            </w:r>
          </w:p>
        </w:tc>
      </w:tr>
      <w:tr w:rsidR="00F64FE9" w:rsidRPr="00665F20" w:rsidTr="006416F9">
        <w:tc>
          <w:tcPr>
            <w:tcW w:w="4820" w:type="dxa"/>
            <w:gridSpan w:val="4"/>
            <w:tcBorders>
              <w:top w:val="nil"/>
              <w:bottom w:val="nil"/>
            </w:tcBorders>
          </w:tcPr>
          <w:p w:rsidR="00615765" w:rsidRDefault="00615765" w:rsidP="00F64FE9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64FE9" w:rsidRPr="00665F2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F2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Имеющаяся квалификационная категория</w:t>
            </w:r>
          </w:p>
        </w:tc>
        <w:tc>
          <w:tcPr>
            <w:tcW w:w="5954" w:type="dxa"/>
            <w:gridSpan w:val="2"/>
            <w:tcBorders>
              <w:top w:val="nil"/>
              <w:bottom w:val="single" w:sz="4" w:space="0" w:color="auto"/>
            </w:tcBorders>
          </w:tcPr>
          <w:p w:rsidR="00F64FE9" w:rsidRPr="00665F2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F64FE9" w:rsidRPr="00665F20" w:rsidTr="006416F9">
        <w:tc>
          <w:tcPr>
            <w:tcW w:w="4820" w:type="dxa"/>
            <w:gridSpan w:val="4"/>
            <w:tcBorders>
              <w:top w:val="nil"/>
              <w:bottom w:val="nil"/>
            </w:tcBorders>
          </w:tcPr>
          <w:p w:rsidR="00615765" w:rsidRDefault="00615765" w:rsidP="00F64FE9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64FE9" w:rsidRPr="00665F2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F2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Педагогический стаж/ стаж в должности</w:t>
            </w:r>
          </w:p>
        </w:tc>
        <w:tc>
          <w:tcPr>
            <w:tcW w:w="5954" w:type="dxa"/>
            <w:gridSpan w:val="2"/>
            <w:tcBorders>
              <w:top w:val="nil"/>
              <w:bottom w:val="single" w:sz="4" w:space="0" w:color="auto"/>
            </w:tcBorders>
          </w:tcPr>
          <w:p w:rsidR="00F64FE9" w:rsidRPr="00665F2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:rsidR="00F64FE9" w:rsidRDefault="00F64FE9" w:rsidP="00F64FE9">
      <w:pPr>
        <w:spacing w:after="0"/>
        <w:ind w:firstLine="0"/>
        <w:jc w:val="left"/>
        <w:rPr>
          <w:rFonts w:eastAsia="Times New Roman"/>
          <w:sz w:val="18"/>
          <w:szCs w:val="18"/>
          <w:lang w:eastAsia="ru-RU"/>
        </w:rPr>
      </w:pPr>
    </w:p>
    <w:p w:rsidR="00615765" w:rsidRPr="00665F20" w:rsidRDefault="00615765" w:rsidP="00F64FE9">
      <w:pPr>
        <w:spacing w:after="0"/>
        <w:ind w:firstLine="0"/>
        <w:jc w:val="left"/>
        <w:rPr>
          <w:rFonts w:eastAsia="Times New Roman"/>
          <w:sz w:val="18"/>
          <w:szCs w:val="18"/>
          <w:lang w:eastAsia="ru-RU"/>
        </w:rPr>
      </w:pPr>
    </w:p>
    <w:tbl>
      <w:tblPr>
        <w:tblW w:w="10680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3"/>
        <w:gridCol w:w="4589"/>
        <w:gridCol w:w="97"/>
        <w:gridCol w:w="45"/>
        <w:gridCol w:w="1417"/>
        <w:gridCol w:w="55"/>
        <w:gridCol w:w="1373"/>
        <w:gridCol w:w="41"/>
        <w:gridCol w:w="1508"/>
        <w:gridCol w:w="10"/>
        <w:gridCol w:w="982"/>
      </w:tblGrid>
      <w:tr w:rsidR="009D5F15" w:rsidRPr="009D5F15" w:rsidTr="00EA5B1E">
        <w:trPr>
          <w:trHeight w:val="318"/>
        </w:trPr>
        <w:tc>
          <w:tcPr>
            <w:tcW w:w="563" w:type="dxa"/>
            <w:tcBorders>
              <w:bottom w:val="single" w:sz="4" w:space="0" w:color="auto"/>
            </w:tcBorders>
          </w:tcPr>
          <w:p w:rsidR="00F64FE9" w:rsidRPr="009D5F15" w:rsidRDefault="00F64FE9" w:rsidP="00F64FE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589" w:type="dxa"/>
            <w:tcBorders>
              <w:bottom w:val="single" w:sz="6" w:space="0" w:color="auto"/>
            </w:tcBorders>
          </w:tcPr>
          <w:p w:rsidR="00F64FE9" w:rsidRPr="009D5F15" w:rsidRDefault="00F64FE9" w:rsidP="00F64FE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Критерии оценки профессиональной деятельности</w:t>
            </w:r>
          </w:p>
        </w:tc>
        <w:tc>
          <w:tcPr>
            <w:tcW w:w="4546" w:type="dxa"/>
            <w:gridSpan w:val="8"/>
            <w:tcBorders>
              <w:bottom w:val="single" w:sz="6" w:space="0" w:color="auto"/>
            </w:tcBorders>
          </w:tcPr>
          <w:p w:rsidR="00F64FE9" w:rsidRPr="009D5F15" w:rsidRDefault="00F64FE9" w:rsidP="00F64FE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Результаты</w:t>
            </w:r>
            <w:r w:rsidR="00B7610F" w:rsidRPr="009D5F15">
              <w:rPr>
                <w:rFonts w:eastAsiaTheme="minorEastAsia"/>
                <w:sz w:val="18"/>
                <w:szCs w:val="18"/>
                <w:lang w:eastAsia="ru-RU"/>
              </w:rPr>
              <w:t xml:space="preserve"> в баллах</w:t>
            </w:r>
          </w:p>
        </w:tc>
        <w:tc>
          <w:tcPr>
            <w:tcW w:w="982" w:type="dxa"/>
            <w:tcBorders>
              <w:bottom w:val="single" w:sz="6" w:space="0" w:color="auto"/>
            </w:tcBorders>
          </w:tcPr>
          <w:p w:rsidR="00F64FE9" w:rsidRPr="009D5F15" w:rsidRDefault="003473FF" w:rsidP="00F64FE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sz w:val="18"/>
                <w:szCs w:val="18"/>
              </w:rPr>
              <w:t>Соответствие по критерию в баллах</w:t>
            </w:r>
          </w:p>
        </w:tc>
      </w:tr>
      <w:tr w:rsidR="009D5F15" w:rsidRPr="009D5F15" w:rsidTr="009D5F15">
        <w:trPr>
          <w:trHeight w:val="318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F64FE9" w:rsidRPr="009D5F15" w:rsidRDefault="00F64FE9" w:rsidP="00F64FE9">
            <w:pPr>
              <w:spacing w:after="0"/>
              <w:ind w:firstLine="0"/>
              <w:contextualSpacing/>
              <w:jc w:val="left"/>
              <w:rPr>
                <w:b/>
                <w:sz w:val="18"/>
                <w:szCs w:val="18"/>
              </w:rPr>
            </w:pPr>
            <w:r w:rsidRPr="009D5F1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9135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64FE9" w:rsidRPr="009D5F15" w:rsidRDefault="00F64FE9" w:rsidP="00D3654B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Theme="minorEastAsia"/>
                <w:i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 </w:t>
            </w:r>
            <w:r w:rsidR="00A45264" w:rsidRPr="009D5F15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Достижения обучающимися положительной динамики результатов освоения образовательных программ по итогам мониторингов, проводимых организацией </w:t>
            </w:r>
            <w:r w:rsidR="00D52EE2" w:rsidRPr="009D5F15">
              <w:rPr>
                <w:rFonts w:eastAsiaTheme="minorEastAsia"/>
                <w:i/>
                <w:sz w:val="18"/>
                <w:szCs w:val="18"/>
                <w:lang w:eastAsia="ru-RU"/>
              </w:rPr>
              <w:t xml:space="preserve">(среднее значение за </w:t>
            </w:r>
            <w:proofErr w:type="spellStart"/>
            <w:r w:rsidR="00D52EE2" w:rsidRPr="009D5F15">
              <w:rPr>
                <w:rFonts w:eastAsiaTheme="minorEastAsia"/>
                <w:i/>
                <w:sz w:val="18"/>
                <w:szCs w:val="18"/>
                <w:lang w:eastAsia="ru-RU"/>
              </w:rPr>
              <w:t>межаттестационный</w:t>
            </w:r>
            <w:proofErr w:type="spellEnd"/>
            <w:r w:rsidR="00D52EE2" w:rsidRPr="009D5F15">
              <w:rPr>
                <w:rFonts w:eastAsiaTheme="minorEastAsia"/>
                <w:i/>
                <w:sz w:val="18"/>
                <w:szCs w:val="18"/>
                <w:lang w:eastAsia="ru-RU"/>
              </w:rPr>
              <w:t xml:space="preserve"> период)</w:t>
            </w:r>
          </w:p>
          <w:p w:rsidR="00D52EE2" w:rsidRPr="009D5F15" w:rsidRDefault="00D52EE2" w:rsidP="00D3654B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Theme="minorEastAsia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F64FE9" w:rsidRPr="009D5F15" w:rsidRDefault="00A45264" w:rsidP="00484008">
            <w:pPr>
              <w:spacing w:after="0"/>
              <w:ind w:firstLine="0"/>
              <w:jc w:val="center"/>
              <w:rPr>
                <w:b/>
                <w:sz w:val="18"/>
                <w:szCs w:val="18"/>
              </w:rPr>
            </w:pPr>
            <w:r w:rsidRPr="009D5F15">
              <w:rPr>
                <w:b/>
                <w:sz w:val="18"/>
                <w:szCs w:val="18"/>
              </w:rPr>
              <w:t>6 баллов</w:t>
            </w:r>
          </w:p>
        </w:tc>
      </w:tr>
      <w:tr w:rsidR="009D5F15" w:rsidRPr="009D5F15" w:rsidTr="00EA5B1E">
        <w:trPr>
          <w:trHeight w:val="363"/>
        </w:trPr>
        <w:tc>
          <w:tcPr>
            <w:tcW w:w="563" w:type="dxa"/>
          </w:tcPr>
          <w:p w:rsidR="000D2963" w:rsidRPr="009D5F15" w:rsidRDefault="000D2963" w:rsidP="00F64FE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86" w:type="dxa"/>
            <w:gridSpan w:val="2"/>
            <w:shd w:val="clear" w:color="auto" w:fill="auto"/>
          </w:tcPr>
          <w:p w:rsidR="00082F69" w:rsidRPr="009D5F15" w:rsidRDefault="00082F69" w:rsidP="00A75D8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i/>
                <w:sz w:val="18"/>
                <w:szCs w:val="18"/>
                <w:lang w:eastAsia="ru-RU"/>
              </w:rPr>
            </w:pPr>
          </w:p>
          <w:p w:rsidR="000D2963" w:rsidRPr="009D5F15" w:rsidRDefault="000D2963" w:rsidP="00A75D8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i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b/>
                <w:i/>
                <w:sz w:val="18"/>
                <w:szCs w:val="18"/>
                <w:lang w:eastAsia="ru-RU"/>
              </w:rPr>
              <w:t>Обязательные показатели для педагогов</w:t>
            </w:r>
          </w:p>
        </w:tc>
        <w:tc>
          <w:tcPr>
            <w:tcW w:w="151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D2963" w:rsidRPr="009D5F15" w:rsidRDefault="00270714" w:rsidP="00F64FE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Низкий</w:t>
            </w:r>
            <w:r w:rsidR="000D2963"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 уровень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963" w:rsidRPr="009D5F15" w:rsidRDefault="000D2963" w:rsidP="00F64FE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Средний</w:t>
            </w:r>
          </w:p>
          <w:p w:rsidR="00270714" w:rsidRPr="009D5F15" w:rsidRDefault="00270714" w:rsidP="00F64FE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15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963" w:rsidRPr="009D5F15" w:rsidRDefault="000D2963" w:rsidP="00F64FE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Высокий</w:t>
            </w:r>
          </w:p>
          <w:p w:rsidR="00270714" w:rsidRPr="009D5F15" w:rsidRDefault="00270714" w:rsidP="00F64FE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3" w:rsidRPr="009D5F15" w:rsidRDefault="000D2963" w:rsidP="0048400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D5F15" w:rsidRPr="009D5F15" w:rsidTr="00EA5B1E">
        <w:trPr>
          <w:trHeight w:val="318"/>
        </w:trPr>
        <w:tc>
          <w:tcPr>
            <w:tcW w:w="563" w:type="dxa"/>
            <w:tcBorders>
              <w:bottom w:val="single" w:sz="4" w:space="0" w:color="auto"/>
            </w:tcBorders>
          </w:tcPr>
          <w:p w:rsidR="00F64FE9" w:rsidRPr="009D5F15" w:rsidRDefault="00C52567" w:rsidP="00BD5C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b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68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615765" w:rsidRPr="009D5F15" w:rsidRDefault="001C0474" w:rsidP="001C047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Наличие </w:t>
            </w:r>
            <w:r w:rsidRPr="009D5F15">
              <w:rPr>
                <w:sz w:val="18"/>
                <w:szCs w:val="18"/>
              </w:rPr>
              <w:t>стабильных положительных результатов освоения обучающимися основной образовательной программы ДОУ по результатам педагогической диагностики</w:t>
            </w:r>
            <w:r w:rsidR="00D52EE2" w:rsidRPr="009D5F15">
              <w:rPr>
                <w:sz w:val="18"/>
                <w:szCs w:val="18"/>
              </w:rPr>
              <w:t xml:space="preserve"> </w:t>
            </w:r>
          </w:p>
          <w:p w:rsidR="00D52EE2" w:rsidRPr="009D5F15" w:rsidRDefault="00D52EE2" w:rsidP="001C047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17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E9" w:rsidRPr="009D5F15" w:rsidRDefault="00E46560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E9" w:rsidRPr="009D5F15" w:rsidRDefault="005F52A5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8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E9" w:rsidRPr="009D5F15" w:rsidRDefault="005F52A5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64FE9" w:rsidRPr="009D5F15" w:rsidRDefault="00A45264" w:rsidP="0048400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3 балла</w:t>
            </w:r>
          </w:p>
        </w:tc>
      </w:tr>
      <w:tr w:rsidR="009D5F15" w:rsidRPr="009D5F15" w:rsidTr="00EA5B1E">
        <w:trPr>
          <w:trHeight w:val="318"/>
        </w:trPr>
        <w:tc>
          <w:tcPr>
            <w:tcW w:w="563" w:type="dxa"/>
            <w:tcBorders>
              <w:bottom w:val="single" w:sz="4" w:space="0" w:color="auto"/>
            </w:tcBorders>
          </w:tcPr>
          <w:p w:rsidR="0025556D" w:rsidRPr="009D5F15" w:rsidRDefault="0025556D" w:rsidP="00BD5C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b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68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677B9" w:rsidRPr="009D5F15" w:rsidRDefault="003677B9" w:rsidP="001C047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Наличие  современной развивающей предметно-пространственной среды, включающей в себя:</w:t>
            </w:r>
          </w:p>
          <w:p w:rsidR="003677B9" w:rsidRPr="009D5F15" w:rsidRDefault="003677B9" w:rsidP="001C047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-  интерактивные</w:t>
            </w:r>
            <w:r w:rsidR="0025556D"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 зон</w:t>
            </w: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ы</w:t>
            </w:r>
          </w:p>
          <w:p w:rsidR="003677B9" w:rsidRPr="009D5F15" w:rsidRDefault="003677B9" w:rsidP="001C047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- творческую, </w:t>
            </w:r>
            <w:proofErr w:type="spellStart"/>
            <w:r w:rsidRPr="009D5F15">
              <w:rPr>
                <w:rFonts w:eastAsia="Times New Roman"/>
                <w:sz w:val="18"/>
                <w:szCs w:val="18"/>
                <w:lang w:eastAsia="ru-RU"/>
              </w:rPr>
              <w:t>исследовательско</w:t>
            </w:r>
            <w:proofErr w:type="spellEnd"/>
            <w:r w:rsidRPr="009D5F15">
              <w:rPr>
                <w:rFonts w:eastAsia="Times New Roman"/>
                <w:sz w:val="18"/>
                <w:szCs w:val="18"/>
                <w:lang w:eastAsia="ru-RU"/>
              </w:rPr>
              <w:t>-экспериментальную или другие лаборатории и инновационные центры</w:t>
            </w:r>
          </w:p>
          <w:p w:rsidR="00D52EE2" w:rsidRPr="009D5F15" w:rsidRDefault="003677B9" w:rsidP="001C047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- музеи </w:t>
            </w:r>
          </w:p>
          <w:p w:rsidR="0025556D" w:rsidRPr="009D5F15" w:rsidRDefault="00D52EE2" w:rsidP="001C047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- инновационное оборудование </w:t>
            </w:r>
            <w:r w:rsidR="003677B9"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и другие </w:t>
            </w: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современные элементы</w:t>
            </w:r>
          </w:p>
        </w:tc>
        <w:tc>
          <w:tcPr>
            <w:tcW w:w="1517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56D" w:rsidRPr="009D5F15" w:rsidRDefault="00E46560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56D" w:rsidRPr="009D5F15" w:rsidRDefault="00D52EE2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8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56D" w:rsidRPr="009D5F15" w:rsidRDefault="00D52EE2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5556D" w:rsidRPr="009D5F15" w:rsidRDefault="00A45264" w:rsidP="0048400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 xml:space="preserve">3 балла </w:t>
            </w:r>
          </w:p>
        </w:tc>
      </w:tr>
      <w:tr w:rsidR="009D5F15" w:rsidRPr="009D5F15" w:rsidTr="009D5F15">
        <w:trPr>
          <w:trHeight w:val="318"/>
        </w:trPr>
        <w:tc>
          <w:tcPr>
            <w:tcW w:w="563" w:type="dxa"/>
            <w:shd w:val="clear" w:color="auto" w:fill="DEEAF6" w:themeFill="accent1" w:themeFillTint="33"/>
          </w:tcPr>
          <w:p w:rsidR="00C56146" w:rsidRPr="009D5F15" w:rsidRDefault="00C56146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b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9135" w:type="dxa"/>
            <w:gridSpan w:val="9"/>
            <w:shd w:val="clear" w:color="auto" w:fill="DEEAF6" w:themeFill="accent1" w:themeFillTint="33"/>
          </w:tcPr>
          <w:p w:rsidR="00C56146" w:rsidRPr="009D5F15" w:rsidRDefault="00C56146" w:rsidP="00C56146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Theme="minorEastAsia"/>
                <w:i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b/>
                <w:sz w:val="18"/>
                <w:szCs w:val="18"/>
                <w:lang w:eastAsia="ru-RU"/>
              </w:rPr>
              <w:t>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</w:t>
            </w:r>
            <w:r w:rsidR="00A75D85" w:rsidRPr="009D5F15">
              <w:rPr>
                <w:rFonts w:eastAsiaTheme="minorEastAsia"/>
                <w:b/>
                <w:sz w:val="18"/>
                <w:szCs w:val="18"/>
                <w:lang w:eastAsia="ru-RU"/>
              </w:rPr>
              <w:t>ьства РФ от 05.08.2013 г. № 662</w:t>
            </w:r>
            <w:r w:rsidRPr="009D5F15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 </w:t>
            </w:r>
            <w:r w:rsidR="00A75D85" w:rsidRPr="009D5F15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(с изменениями и дополнениями от 25.05.2019 и 24.03.2022); </w:t>
            </w:r>
            <w:r w:rsidRPr="009D5F15">
              <w:rPr>
                <w:rFonts w:eastAsiaTheme="minorEastAsia"/>
                <w:i/>
                <w:sz w:val="18"/>
                <w:szCs w:val="18"/>
                <w:lang w:eastAsia="ru-RU"/>
              </w:rPr>
              <w:t>(среднее значение за межаттестационный период)</w:t>
            </w:r>
          </w:p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:rsidR="00C56146" w:rsidRPr="009D5F15" w:rsidRDefault="00C56146" w:rsidP="0048400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9D5F15" w:rsidRPr="009D5F15" w:rsidTr="00EA5B1E">
        <w:trPr>
          <w:trHeight w:val="540"/>
        </w:trPr>
        <w:tc>
          <w:tcPr>
            <w:tcW w:w="563" w:type="dxa"/>
          </w:tcPr>
          <w:p w:rsidR="006351B0" w:rsidRPr="009D5F15" w:rsidRDefault="006351B0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b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6351B0" w:rsidRPr="009D5F15" w:rsidRDefault="006351B0" w:rsidP="00C5256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49" w:type="dxa"/>
            <w:gridSpan w:val="7"/>
            <w:shd w:val="clear" w:color="auto" w:fill="auto"/>
          </w:tcPr>
          <w:p w:rsidR="006351B0" w:rsidRPr="009D5F15" w:rsidRDefault="006351B0" w:rsidP="006351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Не предусмотрены</w:t>
            </w:r>
          </w:p>
        </w:tc>
        <w:tc>
          <w:tcPr>
            <w:tcW w:w="982" w:type="dxa"/>
            <w:shd w:val="clear" w:color="auto" w:fill="auto"/>
          </w:tcPr>
          <w:p w:rsidR="006351B0" w:rsidRPr="009D5F15" w:rsidRDefault="006351B0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D5F15" w:rsidRPr="009D5F15" w:rsidTr="009D5F15">
        <w:trPr>
          <w:trHeight w:val="318"/>
        </w:trPr>
        <w:tc>
          <w:tcPr>
            <w:tcW w:w="563" w:type="dxa"/>
            <w:shd w:val="clear" w:color="auto" w:fill="DEEAF6" w:themeFill="accent1" w:themeFillTint="33"/>
          </w:tcPr>
          <w:p w:rsidR="00C56146" w:rsidRPr="009D5F15" w:rsidRDefault="00C56146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b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9135" w:type="dxa"/>
            <w:gridSpan w:val="9"/>
            <w:shd w:val="clear" w:color="auto" w:fill="DEEAF6" w:themeFill="accent1" w:themeFillTint="33"/>
          </w:tcPr>
          <w:p w:rsidR="00C56146" w:rsidRPr="009D5F15" w:rsidRDefault="00C56146" w:rsidP="00DE1BDB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b/>
                <w:sz w:val="18"/>
                <w:szCs w:val="18"/>
                <w:lang w:eastAsia="ru-RU"/>
              </w:rPr>
              <w:t>Выявление развития у обучающихся способностей к научной (интеллектуальной), творческой, физкультурно-спортивной деятельности</w:t>
            </w:r>
            <w:r w:rsidR="00084F34" w:rsidRPr="009D5F15">
              <w:rPr>
                <w:rFonts w:eastAsiaTheme="minorEastAsia"/>
                <w:b/>
                <w:sz w:val="18"/>
                <w:szCs w:val="18"/>
                <w:lang w:eastAsia="ru-RU"/>
              </w:rPr>
              <w:t>, участие в олимпиадах, конкурсах, фестивалях, соревнованиях</w:t>
            </w:r>
            <w:r w:rsidRPr="009D5F15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:rsidR="00C56146" w:rsidRPr="009D5F15" w:rsidRDefault="00711626" w:rsidP="0048400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b/>
                <w:bCs/>
                <w:iCs/>
                <w:sz w:val="18"/>
                <w:szCs w:val="18"/>
                <w:lang w:eastAsia="ru-RU"/>
              </w:rPr>
              <w:t>21</w:t>
            </w:r>
            <w:r w:rsidR="006B14D8" w:rsidRPr="009D5F15">
              <w:rPr>
                <w:rFonts w:eastAsiaTheme="minorEastAsia"/>
                <w:b/>
                <w:bCs/>
                <w:iCs/>
                <w:sz w:val="18"/>
                <w:szCs w:val="18"/>
                <w:lang w:eastAsia="ru-RU"/>
              </w:rPr>
              <w:t xml:space="preserve"> балла</w:t>
            </w:r>
            <w:r w:rsidR="003473FF" w:rsidRPr="009D5F15">
              <w:rPr>
                <w:rFonts w:eastAsiaTheme="minorEastAsia"/>
                <w:b/>
                <w:bCs/>
                <w:iCs/>
                <w:sz w:val="18"/>
                <w:szCs w:val="18"/>
                <w:lang w:eastAsia="ru-RU"/>
              </w:rPr>
              <w:t xml:space="preserve"> и выше</w:t>
            </w:r>
          </w:p>
        </w:tc>
      </w:tr>
      <w:tr w:rsidR="009D5F15" w:rsidRPr="009D5F15" w:rsidTr="00EA5B1E">
        <w:trPr>
          <w:trHeight w:val="318"/>
        </w:trPr>
        <w:tc>
          <w:tcPr>
            <w:tcW w:w="563" w:type="dxa"/>
          </w:tcPr>
          <w:p w:rsidR="00C56146" w:rsidRPr="009D5F15" w:rsidRDefault="00C56146" w:rsidP="00C5256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86" w:type="dxa"/>
            <w:gridSpan w:val="2"/>
          </w:tcPr>
          <w:p w:rsidR="00082F69" w:rsidRPr="009D5F15" w:rsidRDefault="00082F69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i/>
                <w:sz w:val="18"/>
                <w:szCs w:val="18"/>
                <w:lang w:eastAsia="ru-RU"/>
              </w:rPr>
            </w:pPr>
          </w:p>
          <w:p w:rsidR="00C56146" w:rsidRPr="009D5F15" w:rsidRDefault="00C56146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i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b/>
                <w:i/>
                <w:sz w:val="18"/>
                <w:szCs w:val="18"/>
                <w:lang w:eastAsia="ru-RU"/>
              </w:rPr>
              <w:t>Обязательные показатели для педагогов</w:t>
            </w:r>
          </w:p>
        </w:tc>
        <w:tc>
          <w:tcPr>
            <w:tcW w:w="1517" w:type="dxa"/>
            <w:gridSpan w:val="3"/>
            <w:shd w:val="clear" w:color="auto" w:fill="FFFFFF" w:themeFill="background1"/>
          </w:tcPr>
          <w:p w:rsidR="00C56146" w:rsidRPr="009D5F15" w:rsidRDefault="004B3C3C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Эпизодически</w:t>
            </w:r>
          </w:p>
          <w:p w:rsidR="004B3C3C" w:rsidRPr="009D5F15" w:rsidRDefault="004B3C3C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(реже одного раза в год)</w:t>
            </w:r>
          </w:p>
        </w:tc>
        <w:tc>
          <w:tcPr>
            <w:tcW w:w="1414" w:type="dxa"/>
            <w:gridSpan w:val="2"/>
            <w:shd w:val="clear" w:color="auto" w:fill="FFFFFF" w:themeFill="background1"/>
          </w:tcPr>
          <w:p w:rsidR="00C56146" w:rsidRPr="009D5F15" w:rsidRDefault="004B3C3C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Регулярно</w:t>
            </w:r>
          </w:p>
          <w:p w:rsidR="004B3C3C" w:rsidRPr="009D5F15" w:rsidRDefault="004B3C3C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(один раз в год ежегодно)</w:t>
            </w:r>
          </w:p>
        </w:tc>
        <w:tc>
          <w:tcPr>
            <w:tcW w:w="1518" w:type="dxa"/>
            <w:gridSpan w:val="2"/>
            <w:shd w:val="clear" w:color="auto" w:fill="FFFFFF" w:themeFill="background1"/>
          </w:tcPr>
          <w:p w:rsidR="00C56146" w:rsidRPr="009D5F15" w:rsidRDefault="004B3C3C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Систематически</w:t>
            </w:r>
          </w:p>
          <w:p w:rsidR="004B3C3C" w:rsidRPr="009D5F15" w:rsidRDefault="004B3C3C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(несколько раз в год ежегодно)</w:t>
            </w:r>
          </w:p>
        </w:tc>
        <w:tc>
          <w:tcPr>
            <w:tcW w:w="982" w:type="dxa"/>
          </w:tcPr>
          <w:p w:rsidR="00C56146" w:rsidRPr="009D5F15" w:rsidRDefault="00C56146" w:rsidP="00C5614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9D5F15" w:rsidRPr="009D5F15" w:rsidTr="00EA5B1E">
        <w:trPr>
          <w:trHeight w:val="510"/>
        </w:trPr>
        <w:tc>
          <w:tcPr>
            <w:tcW w:w="563" w:type="dxa"/>
          </w:tcPr>
          <w:p w:rsidR="00DB422B" w:rsidRPr="009D5F15" w:rsidRDefault="00C52567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b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4686" w:type="dxa"/>
            <w:gridSpan w:val="2"/>
          </w:tcPr>
          <w:p w:rsidR="00C52567" w:rsidRPr="009D5F15" w:rsidRDefault="00892A50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 xml:space="preserve">Наличие проектов, акций </w:t>
            </w:r>
            <w:r w:rsidR="00ED522B" w:rsidRPr="009D5F15">
              <w:rPr>
                <w:sz w:val="18"/>
                <w:szCs w:val="18"/>
              </w:rPr>
              <w:t xml:space="preserve"> </w:t>
            </w:r>
            <w:r w:rsidRPr="009D5F15">
              <w:rPr>
                <w:sz w:val="18"/>
                <w:szCs w:val="18"/>
              </w:rPr>
              <w:t>интеллектуальной, творческой, физкультурно-спортивной направленности, реализованных с воспитанниками, под руководством педагогического работника</w:t>
            </w:r>
            <w:r w:rsidR="00ED522B" w:rsidRPr="009D5F15">
              <w:rPr>
                <w:sz w:val="18"/>
                <w:szCs w:val="18"/>
              </w:rPr>
              <w:t xml:space="preserve"> (за </w:t>
            </w:r>
            <w:proofErr w:type="spellStart"/>
            <w:r w:rsidR="00ED522B" w:rsidRPr="009D5F15">
              <w:rPr>
                <w:sz w:val="18"/>
                <w:szCs w:val="18"/>
              </w:rPr>
              <w:t>межаттестационный</w:t>
            </w:r>
            <w:proofErr w:type="spellEnd"/>
            <w:r w:rsidR="00ED522B" w:rsidRPr="009D5F15">
              <w:rPr>
                <w:sz w:val="18"/>
                <w:szCs w:val="18"/>
              </w:rPr>
              <w:t xml:space="preserve"> период)</w:t>
            </w:r>
          </w:p>
          <w:p w:rsidR="008455DF" w:rsidRPr="009D5F15" w:rsidRDefault="008455DF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17" w:type="dxa"/>
            <w:gridSpan w:val="3"/>
            <w:shd w:val="clear" w:color="auto" w:fill="FFFFFF" w:themeFill="background1"/>
            <w:vAlign w:val="center"/>
          </w:tcPr>
          <w:p w:rsidR="00DB422B" w:rsidRPr="009D5F15" w:rsidRDefault="00E46560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gridSpan w:val="2"/>
            <w:shd w:val="clear" w:color="auto" w:fill="FFFFFF" w:themeFill="background1"/>
            <w:vAlign w:val="center"/>
          </w:tcPr>
          <w:p w:rsidR="00DB422B" w:rsidRPr="009D5F15" w:rsidRDefault="00DB422B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B422B" w:rsidRPr="009D5F15" w:rsidRDefault="00DB422B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2" w:type="dxa"/>
          </w:tcPr>
          <w:p w:rsidR="00DB422B" w:rsidRPr="009D5F15" w:rsidRDefault="00DB422B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  <w:p w:rsidR="003473FF" w:rsidRPr="009D5F15" w:rsidRDefault="003473FF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  <w:p w:rsidR="003473FF" w:rsidRPr="009D5F15" w:rsidRDefault="003473FF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2 балла и выше</w:t>
            </w:r>
          </w:p>
        </w:tc>
      </w:tr>
      <w:tr w:rsidR="009D5F15" w:rsidRPr="009D5F15" w:rsidTr="00EA5B1E">
        <w:trPr>
          <w:trHeight w:val="510"/>
        </w:trPr>
        <w:tc>
          <w:tcPr>
            <w:tcW w:w="563" w:type="dxa"/>
          </w:tcPr>
          <w:p w:rsidR="00ED522B" w:rsidRPr="009D5F15" w:rsidRDefault="00C52567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b/>
                <w:sz w:val="18"/>
                <w:szCs w:val="18"/>
                <w:lang w:eastAsia="ru-RU"/>
              </w:rPr>
              <w:t>3.</w:t>
            </w:r>
            <w:r w:rsidR="00ED522B" w:rsidRPr="009D5F15"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  <w:r w:rsidR="00807BDF" w:rsidRPr="009D5F15">
              <w:rPr>
                <w:rFonts w:eastAsia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86" w:type="dxa"/>
            <w:gridSpan w:val="2"/>
          </w:tcPr>
          <w:p w:rsidR="00ED522B" w:rsidRPr="009D5F15" w:rsidRDefault="00ED522B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 xml:space="preserve">Участие </w:t>
            </w:r>
            <w:r w:rsidRPr="009D5F15">
              <w:rPr>
                <w:b/>
                <w:sz w:val="18"/>
                <w:szCs w:val="18"/>
              </w:rPr>
              <w:t xml:space="preserve"> </w:t>
            </w:r>
            <w:r w:rsidRPr="009D5F15">
              <w:rPr>
                <w:sz w:val="18"/>
                <w:szCs w:val="18"/>
              </w:rPr>
              <w:t xml:space="preserve">в реализации воспитательных мероприятий, творческой и социально значимой деятельности </w:t>
            </w:r>
            <w:r w:rsidRPr="009D5F15">
              <w:rPr>
                <w:b/>
                <w:sz w:val="18"/>
                <w:szCs w:val="18"/>
              </w:rPr>
              <w:t>совместно с социальными партнёрами</w:t>
            </w:r>
            <w:r w:rsidRPr="009D5F15">
              <w:rPr>
                <w:sz w:val="18"/>
                <w:szCs w:val="18"/>
              </w:rPr>
              <w:t xml:space="preserve"> (акции, экскурсии, концерты, интерактивные занятия и др.)</w:t>
            </w:r>
          </w:p>
        </w:tc>
        <w:tc>
          <w:tcPr>
            <w:tcW w:w="1517" w:type="dxa"/>
            <w:gridSpan w:val="3"/>
            <w:shd w:val="clear" w:color="auto" w:fill="FFFFFF" w:themeFill="background1"/>
            <w:vAlign w:val="center"/>
          </w:tcPr>
          <w:p w:rsidR="00ED522B" w:rsidRPr="009D5F15" w:rsidRDefault="00E46560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gridSpan w:val="2"/>
            <w:shd w:val="clear" w:color="auto" w:fill="FFFFFF" w:themeFill="background1"/>
            <w:vAlign w:val="center"/>
          </w:tcPr>
          <w:p w:rsidR="00ED522B" w:rsidRPr="009D5F15" w:rsidRDefault="00ED522B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522B" w:rsidRPr="009D5F15" w:rsidRDefault="00ED522B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2" w:type="dxa"/>
          </w:tcPr>
          <w:p w:rsidR="00ED522B" w:rsidRPr="009D5F15" w:rsidRDefault="00ED522B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  <w:p w:rsidR="00615765" w:rsidRPr="009D5F15" w:rsidRDefault="003473FF" w:rsidP="00EA5B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2 балла</w:t>
            </w:r>
          </w:p>
          <w:p w:rsidR="003473FF" w:rsidRPr="009D5F15" w:rsidRDefault="003473FF" w:rsidP="0061576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и выше</w:t>
            </w:r>
          </w:p>
        </w:tc>
      </w:tr>
      <w:tr w:rsidR="009D5F15" w:rsidRPr="009D5F15" w:rsidTr="00EA5B1E">
        <w:trPr>
          <w:trHeight w:val="510"/>
        </w:trPr>
        <w:tc>
          <w:tcPr>
            <w:tcW w:w="5249" w:type="dxa"/>
            <w:gridSpan w:val="3"/>
            <w:vMerge w:val="restart"/>
          </w:tcPr>
          <w:p w:rsidR="00F10AF3" w:rsidRPr="009D5F15" w:rsidRDefault="00F10AF3" w:rsidP="00ED522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17" w:type="dxa"/>
            <w:gridSpan w:val="3"/>
            <w:shd w:val="clear" w:color="auto" w:fill="FFFFFF" w:themeFill="background1"/>
            <w:vAlign w:val="center"/>
          </w:tcPr>
          <w:p w:rsidR="00F10AF3" w:rsidRPr="009D5F15" w:rsidRDefault="00F10AF3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Уровень ОО</w:t>
            </w:r>
          </w:p>
        </w:tc>
        <w:tc>
          <w:tcPr>
            <w:tcW w:w="1414" w:type="dxa"/>
            <w:gridSpan w:val="2"/>
            <w:shd w:val="clear" w:color="auto" w:fill="FFFFFF" w:themeFill="background1"/>
            <w:vAlign w:val="center"/>
          </w:tcPr>
          <w:p w:rsidR="00F10AF3" w:rsidRPr="009D5F15" w:rsidRDefault="00F10AF3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Муниципальный уровень</w:t>
            </w: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0AF3" w:rsidRPr="009D5F15" w:rsidRDefault="00F10AF3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Областной уровень и выше</w:t>
            </w:r>
          </w:p>
        </w:tc>
        <w:tc>
          <w:tcPr>
            <w:tcW w:w="982" w:type="dxa"/>
            <w:vMerge w:val="restart"/>
          </w:tcPr>
          <w:p w:rsidR="00F10AF3" w:rsidRPr="009D5F15" w:rsidRDefault="00F10AF3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D5F15" w:rsidRPr="009D5F15" w:rsidTr="00EA5B1E">
        <w:trPr>
          <w:trHeight w:val="510"/>
        </w:trPr>
        <w:tc>
          <w:tcPr>
            <w:tcW w:w="5249" w:type="dxa"/>
            <w:gridSpan w:val="3"/>
            <w:vMerge/>
          </w:tcPr>
          <w:p w:rsidR="00F10AF3" w:rsidRPr="009D5F15" w:rsidRDefault="00F10AF3" w:rsidP="00ED522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449" w:type="dxa"/>
            <w:gridSpan w:val="7"/>
            <w:shd w:val="clear" w:color="auto" w:fill="FFFFFF" w:themeFill="background1"/>
            <w:vAlign w:val="center"/>
          </w:tcPr>
          <w:p w:rsidR="00F10AF3" w:rsidRPr="009D5F15" w:rsidRDefault="00F10AF3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i/>
                <w:sz w:val="18"/>
                <w:szCs w:val="18"/>
                <w:lang w:eastAsia="ru-RU"/>
              </w:rPr>
              <w:t>баллы умножаются на количество лет участия, максимум на 5 лет</w:t>
            </w:r>
          </w:p>
        </w:tc>
        <w:tc>
          <w:tcPr>
            <w:tcW w:w="982" w:type="dxa"/>
            <w:vMerge/>
          </w:tcPr>
          <w:p w:rsidR="00F10AF3" w:rsidRPr="009D5F15" w:rsidRDefault="00F10AF3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D5F15" w:rsidRPr="009D5F15" w:rsidTr="00EA5B1E">
        <w:trPr>
          <w:trHeight w:val="510"/>
        </w:trPr>
        <w:tc>
          <w:tcPr>
            <w:tcW w:w="563" w:type="dxa"/>
          </w:tcPr>
          <w:p w:rsidR="00E034BD" w:rsidRPr="009D5F15" w:rsidRDefault="00F10AF3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3.</w:t>
            </w:r>
            <w:r w:rsidR="00E034BD" w:rsidRPr="009D5F15"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86" w:type="dxa"/>
            <w:gridSpan w:val="2"/>
          </w:tcPr>
          <w:p w:rsidR="00E034BD" w:rsidRPr="009D5F15" w:rsidRDefault="00834730" w:rsidP="00ED522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Участие </w:t>
            </w:r>
            <w:proofErr w:type="gramStart"/>
            <w:r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обучающихся </w:t>
            </w:r>
            <w:r w:rsidR="00E034BD"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 под</w:t>
            </w:r>
            <w:proofErr w:type="gramEnd"/>
            <w:r w:rsidR="00E034BD"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 руководством педагога</w:t>
            </w:r>
            <w:r w:rsidR="006B14D8"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 (дети – участники)</w:t>
            </w:r>
            <w:r w:rsidR="00E034BD"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   в  мероприятиях различной направленности: конкурсы, викторины, </w:t>
            </w:r>
            <w:proofErr w:type="spellStart"/>
            <w:r w:rsidR="00E034BD" w:rsidRPr="009D5F15">
              <w:rPr>
                <w:rFonts w:eastAsia="Times New Roman"/>
                <w:sz w:val="18"/>
                <w:szCs w:val="18"/>
                <w:lang w:eastAsia="ru-RU"/>
              </w:rPr>
              <w:t>квесты</w:t>
            </w:r>
            <w:proofErr w:type="spellEnd"/>
            <w:r w:rsidR="00E034BD"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, олимпиады, фестивали, смотры, соревнования, выставки творческих работ, </w:t>
            </w:r>
            <w:r w:rsidR="00E034BD" w:rsidRPr="009D5F15">
              <w:rPr>
                <w:rFonts w:eastAsia="Times New Roman"/>
                <w:b/>
                <w:sz w:val="18"/>
                <w:szCs w:val="18"/>
                <w:lang w:eastAsia="ru-RU"/>
              </w:rPr>
              <w:t>проводимые по приказам</w:t>
            </w:r>
            <w:r w:rsidR="00E034BD"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6B14D8"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E034BD"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 Департамента (Управления, отдела) образования, Министерства образования Сахалинской области, Департамента (Управления, отдела) культуры </w:t>
            </w:r>
          </w:p>
          <w:p w:rsidR="00615765" w:rsidRPr="009D5F15" w:rsidRDefault="005F2DF4" w:rsidP="00ED522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9D5F15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И </w:t>
            </w:r>
            <w:r w:rsidR="00C52567" w:rsidRPr="009D5F15">
              <w:rPr>
                <w:sz w:val="18"/>
                <w:szCs w:val="18"/>
              </w:rPr>
              <w:t>Результаты воспитанников по выполнению нормативов на знаки отличия комплекса ГТО (</w:t>
            </w:r>
            <w:r w:rsidR="00C52567" w:rsidRPr="009D5F15">
              <w:rPr>
                <w:b/>
                <w:sz w:val="18"/>
                <w:szCs w:val="18"/>
              </w:rPr>
              <w:t>для инструкторов по физической культуре</w:t>
            </w:r>
            <w:r w:rsidR="00C52567" w:rsidRPr="009D5F15">
              <w:rPr>
                <w:sz w:val="18"/>
                <w:szCs w:val="18"/>
              </w:rPr>
              <w:t>)</w:t>
            </w:r>
          </w:p>
          <w:p w:rsidR="00F11615" w:rsidRPr="009D5F15" w:rsidRDefault="00F11615" w:rsidP="00ED522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3"/>
            <w:shd w:val="clear" w:color="auto" w:fill="FFFFFF" w:themeFill="background1"/>
            <w:vAlign w:val="center"/>
          </w:tcPr>
          <w:p w:rsidR="00E034BD" w:rsidRPr="009D5F15" w:rsidRDefault="00E46560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-</w:t>
            </w:r>
          </w:p>
          <w:p w:rsidR="006B14D8" w:rsidRPr="009D5F15" w:rsidRDefault="006B14D8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6B14D8" w:rsidRPr="009D5F15" w:rsidRDefault="006B14D8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6B14D8" w:rsidRPr="009D5F15" w:rsidRDefault="006B14D8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gridSpan w:val="2"/>
            <w:shd w:val="clear" w:color="auto" w:fill="FFFFFF" w:themeFill="background1"/>
            <w:vAlign w:val="center"/>
          </w:tcPr>
          <w:p w:rsidR="00615765" w:rsidRPr="009D5F15" w:rsidRDefault="00615765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2</w:t>
            </w:r>
          </w:p>
          <w:p w:rsidR="00E034BD" w:rsidRPr="009D5F15" w:rsidRDefault="00615765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(от 2 до 10)</w:t>
            </w:r>
          </w:p>
          <w:p w:rsidR="006B14D8" w:rsidRPr="009D5F15" w:rsidRDefault="006B14D8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6B14D8" w:rsidRPr="009D5F15" w:rsidRDefault="006B14D8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5765" w:rsidRPr="009D5F15" w:rsidRDefault="00615765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615765" w:rsidRPr="009D5F15" w:rsidRDefault="00615765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3</w:t>
            </w:r>
          </w:p>
          <w:p w:rsidR="00615765" w:rsidRPr="009D5F15" w:rsidRDefault="00615765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(от 3 до 15)</w:t>
            </w:r>
          </w:p>
          <w:p w:rsidR="006B14D8" w:rsidRPr="009D5F15" w:rsidRDefault="006B14D8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6B14D8" w:rsidRPr="009D5F15" w:rsidRDefault="006B14D8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E034BD" w:rsidRPr="009D5F15" w:rsidRDefault="00E034BD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</w:tcPr>
          <w:p w:rsidR="00E034BD" w:rsidRPr="009D5F15" w:rsidRDefault="00E034BD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  <w:p w:rsidR="00615765" w:rsidRPr="009D5F15" w:rsidRDefault="00615765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  <w:p w:rsidR="00615765" w:rsidRPr="009D5F15" w:rsidRDefault="00615765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  <w:p w:rsidR="00EA5B1E" w:rsidRPr="009D5F15" w:rsidRDefault="00EA5B1E" w:rsidP="006B14D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sz w:val="18"/>
                <w:szCs w:val="18"/>
              </w:rPr>
            </w:pPr>
          </w:p>
          <w:p w:rsidR="00615765" w:rsidRPr="009D5F15" w:rsidRDefault="00615765" w:rsidP="00EA5B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10 баллов и выше</w:t>
            </w:r>
          </w:p>
          <w:p w:rsidR="006B14D8" w:rsidRPr="009D5F15" w:rsidRDefault="006B14D8" w:rsidP="00EA5B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  <w:p w:rsidR="006B14D8" w:rsidRPr="009D5F15" w:rsidRDefault="006B14D8" w:rsidP="00EA5B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  <w:p w:rsidR="006B14D8" w:rsidRPr="009D5F15" w:rsidRDefault="006B14D8" w:rsidP="00EA5B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D5F15" w:rsidRPr="009D5F15" w:rsidTr="00EA5B1E">
        <w:trPr>
          <w:trHeight w:val="510"/>
        </w:trPr>
        <w:tc>
          <w:tcPr>
            <w:tcW w:w="563" w:type="dxa"/>
          </w:tcPr>
          <w:p w:rsidR="00A45264" w:rsidRPr="009D5F15" w:rsidRDefault="00A45264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b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4686" w:type="dxa"/>
            <w:gridSpan w:val="2"/>
          </w:tcPr>
          <w:p w:rsidR="006B14D8" w:rsidRPr="009D5F15" w:rsidRDefault="006B14D8" w:rsidP="006B14D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Calibri"/>
                <w:sz w:val="18"/>
                <w:szCs w:val="18"/>
              </w:rPr>
              <w:t xml:space="preserve">Результаты участия воспитанников -  </w:t>
            </w:r>
            <w:r w:rsidRPr="009D5F15">
              <w:rPr>
                <w:rFonts w:eastAsia="Times New Roman"/>
                <w:b/>
                <w:sz w:val="18"/>
                <w:szCs w:val="18"/>
                <w:lang w:eastAsia="ru-RU"/>
              </w:rPr>
              <w:t>победители, призёры, лауреаты</w:t>
            </w:r>
            <w:r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 - </w:t>
            </w:r>
            <w:r w:rsidRPr="009D5F15">
              <w:rPr>
                <w:rFonts w:eastAsia="Calibri"/>
                <w:sz w:val="18"/>
                <w:szCs w:val="18"/>
              </w:rPr>
              <w:t xml:space="preserve">в (очных и официальных заочных) олимпиадах, конкурсах, фестивалях, соревнованиях различных </w:t>
            </w:r>
            <w:proofErr w:type="gramStart"/>
            <w:r w:rsidRPr="009D5F15">
              <w:rPr>
                <w:rFonts w:eastAsia="Calibri"/>
                <w:sz w:val="18"/>
                <w:szCs w:val="18"/>
              </w:rPr>
              <w:t>уровней,  проводимые</w:t>
            </w:r>
            <w:proofErr w:type="gramEnd"/>
            <w:r w:rsidRPr="009D5F15">
              <w:rPr>
                <w:rFonts w:eastAsia="Calibri"/>
                <w:sz w:val="18"/>
                <w:szCs w:val="18"/>
              </w:rPr>
              <w:t xml:space="preserve"> по приказам </w:t>
            </w:r>
            <w:r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Департамента (Управления, отдела) образования, Министерства образования Сахалинской области, Департамента (Управления, отдела) культуры </w:t>
            </w:r>
          </w:p>
          <w:p w:rsidR="00A45264" w:rsidRPr="009D5F15" w:rsidRDefault="006B14D8" w:rsidP="006B14D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9D5F15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И </w:t>
            </w:r>
            <w:r w:rsidRPr="009D5F15">
              <w:rPr>
                <w:sz w:val="18"/>
                <w:szCs w:val="18"/>
              </w:rPr>
              <w:t>Результаты воспитанников по выполнению нормативов на знаки отличия комплекса ГТО (</w:t>
            </w:r>
            <w:r w:rsidRPr="009D5F15">
              <w:rPr>
                <w:b/>
                <w:sz w:val="18"/>
                <w:szCs w:val="18"/>
              </w:rPr>
              <w:t>для инструкторов по физической культуре</w:t>
            </w:r>
            <w:r w:rsidRPr="009D5F15">
              <w:rPr>
                <w:sz w:val="18"/>
                <w:szCs w:val="18"/>
              </w:rPr>
              <w:t>)</w:t>
            </w:r>
          </w:p>
        </w:tc>
        <w:tc>
          <w:tcPr>
            <w:tcW w:w="1517" w:type="dxa"/>
            <w:gridSpan w:val="3"/>
            <w:shd w:val="clear" w:color="auto" w:fill="FFFFFF" w:themeFill="background1"/>
            <w:vAlign w:val="center"/>
          </w:tcPr>
          <w:p w:rsidR="00A45264" w:rsidRPr="009D5F15" w:rsidRDefault="00E46560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-</w:t>
            </w:r>
          </w:p>
          <w:p w:rsidR="00A45264" w:rsidRPr="009D5F15" w:rsidRDefault="00A45264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6B14D8" w:rsidRPr="009D5F15" w:rsidRDefault="006B14D8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6B14D8" w:rsidRPr="009D5F15" w:rsidRDefault="006B14D8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6B14D8" w:rsidRPr="009D5F15" w:rsidRDefault="006B14D8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gridSpan w:val="2"/>
            <w:shd w:val="clear" w:color="auto" w:fill="FFFFFF" w:themeFill="background1"/>
            <w:vAlign w:val="center"/>
          </w:tcPr>
          <w:p w:rsidR="00A45264" w:rsidRPr="009D5F15" w:rsidRDefault="00A45264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2</w:t>
            </w:r>
          </w:p>
          <w:p w:rsidR="00A45264" w:rsidRPr="009D5F15" w:rsidRDefault="00A45264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(от 2 до 10)</w:t>
            </w:r>
          </w:p>
          <w:p w:rsidR="006B14D8" w:rsidRPr="009D5F15" w:rsidRDefault="006B14D8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6B14D8" w:rsidRPr="009D5F15" w:rsidRDefault="006B14D8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6B14D8" w:rsidRPr="009D5F15" w:rsidRDefault="006B14D8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5264" w:rsidRPr="009D5F15" w:rsidRDefault="00A45264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3</w:t>
            </w:r>
          </w:p>
          <w:p w:rsidR="00A45264" w:rsidRPr="009D5F15" w:rsidRDefault="00A45264" w:rsidP="00A4526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(от 3 до 15)</w:t>
            </w:r>
          </w:p>
          <w:p w:rsidR="006B14D8" w:rsidRPr="009D5F15" w:rsidRDefault="006B14D8" w:rsidP="00A4526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6B14D8" w:rsidRPr="009D5F15" w:rsidRDefault="006B14D8" w:rsidP="00A4526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A45264" w:rsidRPr="009D5F15" w:rsidRDefault="00A45264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</w:tcPr>
          <w:p w:rsidR="00A45264" w:rsidRPr="009D5F15" w:rsidRDefault="00A45264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  <w:p w:rsidR="006B14D8" w:rsidRPr="009D5F15" w:rsidRDefault="006B14D8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  <w:p w:rsidR="006B14D8" w:rsidRPr="009D5F15" w:rsidRDefault="006B14D8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  <w:p w:rsidR="00A45264" w:rsidRPr="009D5F15" w:rsidRDefault="00711626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7</w:t>
            </w:r>
            <w:r w:rsidR="006B14D8" w:rsidRPr="009D5F15">
              <w:rPr>
                <w:sz w:val="18"/>
                <w:szCs w:val="18"/>
              </w:rPr>
              <w:t xml:space="preserve"> баллов и выше</w:t>
            </w:r>
          </w:p>
        </w:tc>
      </w:tr>
      <w:tr w:rsidR="009D5F15" w:rsidRPr="009D5F15" w:rsidTr="009D5F15">
        <w:trPr>
          <w:trHeight w:val="318"/>
        </w:trPr>
        <w:tc>
          <w:tcPr>
            <w:tcW w:w="563" w:type="dxa"/>
            <w:shd w:val="clear" w:color="auto" w:fill="DEEAF6" w:themeFill="accent1" w:themeFillTint="33"/>
          </w:tcPr>
          <w:p w:rsidR="00573D8F" w:rsidRPr="009D5F15" w:rsidRDefault="00573D8F" w:rsidP="00573D8F">
            <w:pPr>
              <w:spacing w:after="0"/>
              <w:ind w:firstLine="0"/>
              <w:contextualSpacing/>
              <w:jc w:val="left"/>
              <w:rPr>
                <w:b/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br w:type="page"/>
            </w:r>
            <w:r w:rsidRPr="009D5F15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9135" w:type="dxa"/>
            <w:gridSpan w:val="9"/>
            <w:shd w:val="clear" w:color="auto" w:fill="DEEAF6" w:themeFill="accent1" w:themeFillTint="33"/>
          </w:tcPr>
          <w:p w:rsidR="00573D8F" w:rsidRPr="009D5F15" w:rsidRDefault="00652189" w:rsidP="00020FEC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Theme="minorEastAsia"/>
                <w:b/>
                <w:sz w:val="18"/>
                <w:szCs w:val="18"/>
                <w:lang w:val="ru" w:eastAsia="ru-RU"/>
              </w:rPr>
            </w:pPr>
            <w:r w:rsidRPr="009D5F15">
              <w:rPr>
                <w:rFonts w:eastAsiaTheme="minorEastAsia"/>
                <w:b/>
                <w:sz w:val="18"/>
                <w:szCs w:val="18"/>
                <w:lang w:val="ru" w:eastAsia="ru-RU"/>
              </w:rPr>
              <w:t>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  <w:p w:rsidR="00E358E6" w:rsidRPr="009D5F15" w:rsidRDefault="00E358E6" w:rsidP="00020FEC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:rsidR="00573D8F" w:rsidRPr="009D5F15" w:rsidRDefault="00832334" w:rsidP="0048400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 </w:t>
            </w:r>
            <w:r w:rsidR="00134A6E" w:rsidRPr="009D5F15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28 </w:t>
            </w:r>
            <w:r w:rsidRPr="009D5F15">
              <w:rPr>
                <w:rFonts w:eastAsiaTheme="minorEastAsia"/>
                <w:b/>
                <w:sz w:val="18"/>
                <w:szCs w:val="18"/>
                <w:lang w:eastAsia="ru-RU"/>
              </w:rPr>
              <w:t>баллов</w:t>
            </w:r>
            <w:r w:rsidR="005F2DF4" w:rsidRPr="009D5F15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 и выше</w:t>
            </w:r>
          </w:p>
        </w:tc>
      </w:tr>
      <w:tr w:rsidR="009D5F15" w:rsidRPr="009D5F15" w:rsidTr="009D5F15">
        <w:trPr>
          <w:trHeight w:val="306"/>
        </w:trPr>
        <w:tc>
          <w:tcPr>
            <w:tcW w:w="563" w:type="dxa"/>
            <w:vMerge w:val="restart"/>
            <w:shd w:val="clear" w:color="auto" w:fill="F2F2F2" w:themeFill="background1" w:themeFillShade="F2"/>
          </w:tcPr>
          <w:p w:rsidR="00807BDF" w:rsidRPr="009D5F15" w:rsidRDefault="00807BDF" w:rsidP="00573D8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b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4731" w:type="dxa"/>
            <w:gridSpan w:val="3"/>
            <w:vMerge w:val="restart"/>
            <w:shd w:val="clear" w:color="auto" w:fill="F2F2F2" w:themeFill="background1" w:themeFillShade="F2"/>
          </w:tcPr>
          <w:p w:rsidR="00807BDF" w:rsidRPr="009D5F15" w:rsidRDefault="00807BDF" w:rsidP="00573D8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i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b/>
                <w:i/>
                <w:sz w:val="18"/>
                <w:szCs w:val="18"/>
                <w:lang w:eastAsia="ru-RU"/>
              </w:rPr>
              <w:t>Обязательные показатели для педагога:</w:t>
            </w:r>
          </w:p>
        </w:tc>
        <w:tc>
          <w:tcPr>
            <w:tcW w:w="1417" w:type="dxa"/>
            <w:shd w:val="clear" w:color="auto" w:fill="auto"/>
          </w:tcPr>
          <w:p w:rsidR="00807BDF" w:rsidRPr="009D5F15" w:rsidRDefault="00807BDF" w:rsidP="00573D8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Уровень ОО</w:t>
            </w:r>
          </w:p>
        </w:tc>
        <w:tc>
          <w:tcPr>
            <w:tcW w:w="1428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807BDF" w:rsidRPr="009D5F15" w:rsidRDefault="00807BDF" w:rsidP="00573D8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Муниципальный уровень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7BDF" w:rsidRPr="009D5F15" w:rsidRDefault="00807BDF" w:rsidP="00573D8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Областной уровень и выше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807BDF" w:rsidRPr="009D5F15" w:rsidRDefault="00807BDF" w:rsidP="00573D8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9D5F15" w:rsidRPr="009D5F15" w:rsidTr="009D5F15">
        <w:trPr>
          <w:trHeight w:val="306"/>
        </w:trPr>
        <w:tc>
          <w:tcPr>
            <w:tcW w:w="563" w:type="dxa"/>
            <w:vMerge/>
            <w:shd w:val="clear" w:color="auto" w:fill="F2F2F2" w:themeFill="background1" w:themeFillShade="F2"/>
          </w:tcPr>
          <w:p w:rsidR="00807BDF" w:rsidRPr="009D5F15" w:rsidRDefault="00807BDF" w:rsidP="00573D8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731" w:type="dxa"/>
            <w:gridSpan w:val="3"/>
            <w:vMerge/>
            <w:shd w:val="clear" w:color="auto" w:fill="F2F2F2" w:themeFill="background1" w:themeFillShade="F2"/>
          </w:tcPr>
          <w:p w:rsidR="00807BDF" w:rsidRPr="009D5F15" w:rsidRDefault="00807BDF" w:rsidP="00573D8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gridSpan w:val="5"/>
            <w:shd w:val="clear" w:color="auto" w:fill="auto"/>
          </w:tcPr>
          <w:p w:rsidR="00807BDF" w:rsidRPr="009D5F15" w:rsidRDefault="00807BDF" w:rsidP="00573D8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i/>
                <w:sz w:val="18"/>
                <w:szCs w:val="18"/>
                <w:lang w:eastAsia="ru-RU"/>
              </w:rPr>
              <w:t>баллы умножаются на количество лет участия, максимум на 5 лет</w:t>
            </w: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07BDF" w:rsidRPr="009D5F15" w:rsidRDefault="00807BDF" w:rsidP="00573D8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9D5F15" w:rsidRPr="009D5F15" w:rsidTr="006B14D8">
        <w:trPr>
          <w:trHeight w:val="195"/>
        </w:trPr>
        <w:tc>
          <w:tcPr>
            <w:tcW w:w="563" w:type="dxa"/>
            <w:shd w:val="clear" w:color="auto" w:fill="auto"/>
          </w:tcPr>
          <w:p w:rsidR="00387E94" w:rsidRPr="009D5F15" w:rsidRDefault="00387E94" w:rsidP="00573D8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4731" w:type="dxa"/>
            <w:gridSpan w:val="3"/>
            <w:shd w:val="clear" w:color="auto" w:fill="auto"/>
          </w:tcPr>
          <w:p w:rsidR="00652189" w:rsidRPr="009D5F15" w:rsidRDefault="00807BDF" w:rsidP="00807BD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Транслирование в педагогических коллективах собственного педагогического опыта:</w:t>
            </w:r>
            <w:r w:rsidRPr="009D5F1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проведение открытых занятий, мероприятий, мастер-классов и др.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BDF" w:rsidRPr="009D5F15" w:rsidRDefault="00387E94" w:rsidP="00EA5B1E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1</w:t>
            </w:r>
            <w:r w:rsidR="00EA5B1E" w:rsidRPr="009D5F15">
              <w:rPr>
                <w:sz w:val="18"/>
                <w:szCs w:val="18"/>
              </w:rPr>
              <w:t xml:space="preserve"> </w:t>
            </w:r>
            <w:r w:rsidR="00807BDF" w:rsidRPr="009D5F15">
              <w:rPr>
                <w:rFonts w:eastAsiaTheme="minorEastAsia"/>
                <w:sz w:val="18"/>
                <w:szCs w:val="18"/>
                <w:lang w:eastAsia="ru-RU"/>
              </w:rPr>
              <w:t>(от 1 до 5)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BDF" w:rsidRPr="009D5F15" w:rsidRDefault="00387E94" w:rsidP="00EA5B1E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2</w:t>
            </w:r>
            <w:r w:rsidR="00EA5B1E" w:rsidRPr="009D5F15">
              <w:rPr>
                <w:sz w:val="18"/>
                <w:szCs w:val="18"/>
              </w:rPr>
              <w:t xml:space="preserve"> </w:t>
            </w:r>
            <w:r w:rsidR="00807BDF" w:rsidRPr="009D5F15">
              <w:rPr>
                <w:rFonts w:eastAsiaTheme="minorEastAsia"/>
                <w:sz w:val="18"/>
                <w:szCs w:val="18"/>
                <w:lang w:eastAsia="ru-RU"/>
              </w:rPr>
              <w:t>(от 2 до 10)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BDF" w:rsidRPr="009D5F15" w:rsidRDefault="00387E94" w:rsidP="00EA5B1E">
            <w:pPr>
              <w:ind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3</w:t>
            </w:r>
            <w:r w:rsidR="00EA5B1E" w:rsidRPr="009D5F15">
              <w:rPr>
                <w:sz w:val="18"/>
                <w:szCs w:val="18"/>
              </w:rPr>
              <w:t xml:space="preserve"> </w:t>
            </w:r>
            <w:r w:rsidR="00807BDF" w:rsidRPr="009D5F15">
              <w:rPr>
                <w:rFonts w:eastAsiaTheme="minorEastAsia"/>
                <w:sz w:val="18"/>
                <w:szCs w:val="18"/>
                <w:lang w:eastAsia="ru-RU"/>
              </w:rPr>
              <w:t>(от 3 до 15)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46560" w:rsidRPr="009D5F15" w:rsidRDefault="00E46560" w:rsidP="005F2DF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2377E0" w:rsidRPr="009D5F15" w:rsidRDefault="00652189" w:rsidP="005F2DF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10</w:t>
            </w:r>
            <w:r w:rsidR="002377E0" w:rsidRPr="009D5F15">
              <w:rPr>
                <w:rFonts w:eastAsiaTheme="minorEastAsia"/>
                <w:sz w:val="18"/>
                <w:szCs w:val="18"/>
                <w:lang w:eastAsia="ru-RU"/>
              </w:rPr>
              <w:t xml:space="preserve"> баллов и выше</w:t>
            </w:r>
          </w:p>
        </w:tc>
      </w:tr>
      <w:tr w:rsidR="009D5F15" w:rsidRPr="009D5F15" w:rsidTr="006B14D8">
        <w:trPr>
          <w:trHeight w:val="1963"/>
        </w:trPr>
        <w:tc>
          <w:tcPr>
            <w:tcW w:w="563" w:type="dxa"/>
            <w:shd w:val="clear" w:color="auto" w:fill="auto"/>
          </w:tcPr>
          <w:p w:rsidR="00807BDF" w:rsidRPr="009D5F15" w:rsidRDefault="00807BDF" w:rsidP="00573D8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4.1.2</w:t>
            </w:r>
          </w:p>
        </w:tc>
        <w:tc>
          <w:tcPr>
            <w:tcW w:w="4731" w:type="dxa"/>
            <w:gridSpan w:val="3"/>
            <w:shd w:val="clear" w:color="auto" w:fill="auto"/>
          </w:tcPr>
          <w:p w:rsidR="00807BDF" w:rsidRPr="009D5F15" w:rsidRDefault="00807BDF" w:rsidP="00873CA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652189" w:rsidRPr="009D5F15"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ыступлен</w:t>
            </w:r>
            <w:r w:rsidR="00652189"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ия на </w:t>
            </w:r>
            <w:proofErr w:type="spellStart"/>
            <w:proofErr w:type="gramStart"/>
            <w:r w:rsidR="002437F6" w:rsidRPr="009D5F15">
              <w:rPr>
                <w:rFonts w:eastAsia="Times New Roman"/>
                <w:sz w:val="18"/>
                <w:szCs w:val="18"/>
                <w:lang w:eastAsia="ru-RU"/>
              </w:rPr>
              <w:t>пед.Советах</w:t>
            </w:r>
            <w:proofErr w:type="spellEnd"/>
            <w:proofErr w:type="gramEnd"/>
            <w:r w:rsidR="002437F6"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r w:rsidR="00652189"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городских /районных /областных </w:t>
            </w: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семинарах</w:t>
            </w:r>
            <w:r w:rsidR="002437F6"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="002437F6" w:rsidRPr="009D5F15">
              <w:rPr>
                <w:rFonts w:eastAsia="Times New Roman"/>
                <w:sz w:val="18"/>
                <w:szCs w:val="18"/>
                <w:lang w:eastAsia="ru-RU"/>
              </w:rPr>
              <w:t>вебинарах</w:t>
            </w:r>
            <w:proofErr w:type="spellEnd"/>
            <w:r w:rsidR="002437F6" w:rsidRPr="009D5F15">
              <w:rPr>
                <w:rFonts w:eastAsia="Times New Roman"/>
                <w:sz w:val="18"/>
                <w:szCs w:val="18"/>
                <w:lang w:eastAsia="ru-RU"/>
              </w:rPr>
              <w:t>, «круглых столах»</w:t>
            </w:r>
            <w:r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 по вопросам</w:t>
            </w:r>
            <w:r w:rsidR="002437F6" w:rsidRPr="009D5F15">
              <w:rPr>
                <w:rFonts w:eastAsia="Times New Roman"/>
                <w:sz w:val="18"/>
                <w:szCs w:val="18"/>
                <w:lang w:eastAsia="ru-RU"/>
              </w:rPr>
              <w:t>: -</w:t>
            </w:r>
            <w:r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2437F6" w:rsidRPr="009D5F15">
              <w:rPr>
                <w:rFonts w:eastAsiaTheme="minorEastAsia"/>
                <w:sz w:val="18"/>
                <w:szCs w:val="18"/>
                <w:lang w:eastAsia="ru-RU"/>
              </w:rPr>
              <w:t>повышение</w:t>
            </w: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 xml:space="preserve"> качеств</w:t>
            </w:r>
            <w:r w:rsidR="002437F6" w:rsidRPr="009D5F15">
              <w:rPr>
                <w:rFonts w:eastAsiaTheme="minorEastAsia"/>
                <w:sz w:val="18"/>
                <w:szCs w:val="18"/>
                <w:lang w:eastAsia="ru-RU"/>
              </w:rPr>
              <w:t>а образования, совершенствование</w:t>
            </w: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 xml:space="preserve"> методов обучения и воспитания</w:t>
            </w:r>
            <w:r w:rsidR="00834730" w:rsidRPr="009D5F15">
              <w:rPr>
                <w:rFonts w:eastAsia="Times New Roman"/>
                <w:lang w:eastAsia="ru-RU"/>
              </w:rPr>
              <w:t>;</w:t>
            </w:r>
          </w:p>
          <w:p w:rsidR="00E358E6" w:rsidRPr="009D5F15" w:rsidRDefault="00834730" w:rsidP="00873CA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lang w:eastAsia="ru-RU"/>
              </w:rPr>
              <w:t xml:space="preserve">- </w:t>
            </w: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распространение педагогического опыта (выступления с представлением опыта работы на педагог</w:t>
            </w:r>
            <w:r w:rsidR="002437F6" w:rsidRPr="009D5F15">
              <w:rPr>
                <w:rFonts w:eastAsiaTheme="minorEastAsia"/>
                <w:sz w:val="18"/>
                <w:szCs w:val="18"/>
                <w:lang w:eastAsia="ru-RU"/>
              </w:rPr>
              <w:t>ических Советах, на муниципальных педагогических мероприятиях</w:t>
            </w: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, на курсах ИРОСО)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9" w:rsidRPr="009D5F15" w:rsidRDefault="00652189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 xml:space="preserve">1 </w:t>
            </w:r>
          </w:p>
          <w:p w:rsidR="002377E0" w:rsidRPr="009D5F15" w:rsidRDefault="00652189" w:rsidP="00150392">
            <w:pPr>
              <w:ind w:left="-80"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(от 1 до 5)</w:t>
            </w:r>
          </w:p>
          <w:p w:rsidR="00652189" w:rsidRPr="009D5F15" w:rsidRDefault="00652189" w:rsidP="00150392">
            <w:pPr>
              <w:ind w:left="-80" w:firstLine="0"/>
              <w:jc w:val="center"/>
              <w:rPr>
                <w:sz w:val="18"/>
                <w:szCs w:val="18"/>
              </w:rPr>
            </w:pPr>
          </w:p>
          <w:p w:rsidR="00652189" w:rsidRPr="009D5F15" w:rsidRDefault="00652189" w:rsidP="00150392">
            <w:pPr>
              <w:ind w:left="-8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7E0" w:rsidRPr="009D5F15" w:rsidRDefault="00807BDF" w:rsidP="002377E0">
            <w:pPr>
              <w:ind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2</w:t>
            </w:r>
          </w:p>
          <w:p w:rsidR="002377E0" w:rsidRPr="009D5F15" w:rsidRDefault="002377E0" w:rsidP="002377E0">
            <w:pPr>
              <w:ind w:left="-80"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(от 2 до 10)</w:t>
            </w:r>
          </w:p>
          <w:p w:rsidR="00652189" w:rsidRPr="009D5F15" w:rsidRDefault="00652189" w:rsidP="002377E0">
            <w:pPr>
              <w:ind w:left="-80"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652189" w:rsidRPr="009D5F15" w:rsidRDefault="00652189" w:rsidP="002377E0">
            <w:pPr>
              <w:ind w:left="-8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BDF" w:rsidRPr="009D5F15" w:rsidRDefault="00807BDF" w:rsidP="002377E0">
            <w:pPr>
              <w:ind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3</w:t>
            </w:r>
          </w:p>
          <w:p w:rsidR="002377E0" w:rsidRPr="009D5F15" w:rsidRDefault="002377E0" w:rsidP="002377E0">
            <w:pPr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(от 3 до 15)</w:t>
            </w:r>
          </w:p>
          <w:p w:rsidR="00652189" w:rsidRPr="009D5F15" w:rsidRDefault="00652189" w:rsidP="002377E0">
            <w:pPr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652189" w:rsidRPr="009D5F15" w:rsidRDefault="00652189" w:rsidP="002377E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2189" w:rsidRPr="009D5F15" w:rsidRDefault="00652189" w:rsidP="00652189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2377E0" w:rsidRPr="009D5F15" w:rsidRDefault="00E46560" w:rsidP="00573D8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10</w:t>
            </w:r>
            <w:r w:rsidR="002377E0" w:rsidRPr="009D5F15">
              <w:rPr>
                <w:rFonts w:eastAsiaTheme="minorEastAsia"/>
                <w:sz w:val="18"/>
                <w:szCs w:val="18"/>
                <w:lang w:eastAsia="ru-RU"/>
              </w:rPr>
              <w:t xml:space="preserve"> баллов и выше</w:t>
            </w:r>
          </w:p>
          <w:p w:rsidR="00652189" w:rsidRPr="009D5F15" w:rsidRDefault="00652189" w:rsidP="00573D8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652189" w:rsidRPr="009D5F15" w:rsidRDefault="00652189" w:rsidP="00573D8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652189" w:rsidRPr="009D5F15" w:rsidRDefault="00652189" w:rsidP="00573D8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9D5F15" w:rsidRPr="009D5F15" w:rsidTr="006B14D8">
        <w:trPr>
          <w:trHeight w:val="195"/>
        </w:trPr>
        <w:tc>
          <w:tcPr>
            <w:tcW w:w="563" w:type="dxa"/>
            <w:shd w:val="clear" w:color="auto" w:fill="auto"/>
          </w:tcPr>
          <w:p w:rsidR="00C74E2A" w:rsidRPr="009D5F15" w:rsidRDefault="00C74E2A" w:rsidP="00A92E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4.1.3</w:t>
            </w:r>
          </w:p>
        </w:tc>
        <w:tc>
          <w:tcPr>
            <w:tcW w:w="4731" w:type="dxa"/>
            <w:gridSpan w:val="3"/>
            <w:shd w:val="clear" w:color="auto" w:fill="auto"/>
          </w:tcPr>
          <w:p w:rsidR="00C74E2A" w:rsidRPr="009D5F15" w:rsidRDefault="00C74E2A" w:rsidP="005C76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Участие в работе экспериментальных, </w:t>
            </w:r>
            <w:proofErr w:type="spellStart"/>
            <w:r w:rsidRPr="009D5F15">
              <w:rPr>
                <w:rFonts w:eastAsia="Times New Roman"/>
                <w:sz w:val="18"/>
                <w:szCs w:val="18"/>
                <w:lang w:eastAsia="ru-RU"/>
              </w:rPr>
              <w:t>стажировочных</w:t>
            </w:r>
            <w:proofErr w:type="spellEnd"/>
            <w:r w:rsidRPr="009D5F15">
              <w:rPr>
                <w:rFonts w:eastAsia="Times New Roman"/>
                <w:sz w:val="18"/>
                <w:szCs w:val="18"/>
                <w:lang w:eastAsia="ru-RU"/>
              </w:rPr>
              <w:t>, инновационных площадок, лабораторий, ресурсных центров</w:t>
            </w:r>
            <w:r w:rsidR="00134A6E"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="00134A6E" w:rsidRPr="009D5F15">
              <w:rPr>
                <w:rFonts w:eastAsia="Times New Roman"/>
                <w:sz w:val="18"/>
                <w:szCs w:val="18"/>
                <w:lang w:eastAsia="ru-RU"/>
              </w:rPr>
              <w:t>Инновационно</w:t>
            </w:r>
            <w:proofErr w:type="spellEnd"/>
            <w:r w:rsidR="00134A6E" w:rsidRPr="009D5F15">
              <w:rPr>
                <w:rFonts w:eastAsia="Times New Roman"/>
                <w:sz w:val="18"/>
                <w:szCs w:val="18"/>
                <w:lang w:eastAsia="ru-RU"/>
              </w:rPr>
              <w:t>-экспериментальная деятельность.</w:t>
            </w:r>
          </w:p>
          <w:p w:rsidR="00E358E6" w:rsidRPr="009D5F15" w:rsidRDefault="00E358E6" w:rsidP="005C76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E2A" w:rsidRPr="009D5F15" w:rsidRDefault="000B7973" w:rsidP="005C76C7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1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E2A" w:rsidRPr="009D5F15" w:rsidRDefault="00C74E2A" w:rsidP="005C76C7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E2A" w:rsidRPr="009D5F15" w:rsidRDefault="00C74E2A" w:rsidP="005C76C7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74E2A" w:rsidRPr="009D5F15" w:rsidRDefault="00134A6E" w:rsidP="005C76C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 xml:space="preserve"> 2 балла</w:t>
            </w:r>
            <w:r w:rsidR="00C74E2A" w:rsidRPr="009D5F15">
              <w:rPr>
                <w:rFonts w:eastAsiaTheme="minorEastAsia"/>
                <w:sz w:val="18"/>
                <w:szCs w:val="18"/>
                <w:lang w:eastAsia="ru-RU"/>
              </w:rPr>
              <w:t xml:space="preserve"> и выше</w:t>
            </w:r>
          </w:p>
        </w:tc>
      </w:tr>
      <w:tr w:rsidR="009D5F15" w:rsidRPr="009D5F15" w:rsidTr="006B14D8">
        <w:trPr>
          <w:trHeight w:val="195"/>
        </w:trPr>
        <w:tc>
          <w:tcPr>
            <w:tcW w:w="5294" w:type="dxa"/>
            <w:gridSpan w:val="4"/>
            <w:shd w:val="clear" w:color="auto" w:fill="auto"/>
          </w:tcPr>
          <w:p w:rsidR="002377E0" w:rsidRPr="009D5F15" w:rsidRDefault="002377E0" w:rsidP="00807BD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7E0" w:rsidRPr="009D5F15" w:rsidRDefault="00945736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1</w:t>
            </w:r>
            <w:r w:rsidR="002A09CB" w:rsidRPr="009D5F15">
              <w:rPr>
                <w:sz w:val="18"/>
                <w:szCs w:val="18"/>
              </w:rPr>
              <w:t>-2</w:t>
            </w:r>
            <w:r w:rsidRPr="009D5F15">
              <w:rPr>
                <w:sz w:val="18"/>
                <w:szCs w:val="18"/>
              </w:rPr>
              <w:t xml:space="preserve"> продукт</w:t>
            </w:r>
            <w:r w:rsidR="002A09CB" w:rsidRPr="009D5F15">
              <w:rPr>
                <w:sz w:val="18"/>
                <w:szCs w:val="18"/>
              </w:rPr>
              <w:t>а</w:t>
            </w:r>
            <w:r w:rsidR="00832334" w:rsidRPr="009D5F15">
              <w:rPr>
                <w:sz w:val="18"/>
                <w:szCs w:val="18"/>
              </w:rPr>
              <w:t xml:space="preserve"> на любом уровне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7E0" w:rsidRPr="009D5F15" w:rsidRDefault="00945736" w:rsidP="002377E0">
            <w:pPr>
              <w:ind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3 продукта</w:t>
            </w:r>
            <w:r w:rsidR="00832334" w:rsidRPr="009D5F15">
              <w:rPr>
                <w:sz w:val="18"/>
                <w:szCs w:val="18"/>
              </w:rPr>
              <w:t xml:space="preserve"> на любом уровне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7E0" w:rsidRPr="009D5F15" w:rsidRDefault="00945736" w:rsidP="002377E0">
            <w:pPr>
              <w:ind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более 3-х продуктов</w:t>
            </w:r>
            <w:r w:rsidR="00832334" w:rsidRPr="009D5F15">
              <w:rPr>
                <w:sz w:val="18"/>
                <w:szCs w:val="18"/>
              </w:rPr>
              <w:t xml:space="preserve"> на любом уровне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377E0" w:rsidRPr="009D5F15" w:rsidRDefault="002377E0" w:rsidP="00573D8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9D5F15" w:rsidRPr="009D5F15" w:rsidTr="006B14D8">
        <w:trPr>
          <w:trHeight w:val="318"/>
        </w:trPr>
        <w:tc>
          <w:tcPr>
            <w:tcW w:w="563" w:type="dxa"/>
            <w:shd w:val="clear" w:color="auto" w:fill="auto"/>
          </w:tcPr>
          <w:p w:rsidR="009066A9" w:rsidRPr="009D5F15" w:rsidRDefault="00E46560" w:rsidP="00573D8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4.1.4</w:t>
            </w:r>
          </w:p>
        </w:tc>
        <w:tc>
          <w:tcPr>
            <w:tcW w:w="4731" w:type="dxa"/>
            <w:gridSpan w:val="3"/>
            <w:shd w:val="clear" w:color="auto" w:fill="auto"/>
          </w:tcPr>
          <w:p w:rsidR="008F17D6" w:rsidRPr="009D5F15" w:rsidRDefault="00807BDF" w:rsidP="00807BD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Наличие собственных (самостоятельно разработанных) продуктов  профессиональной деятельности по</w:t>
            </w: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 xml:space="preserve"> повышению качества образования, совершенствованию методов обучения и воспитания, получивших экспертную оценку:</w:t>
            </w:r>
            <w:r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807BDF" w:rsidRPr="009D5F15" w:rsidRDefault="00807BDF" w:rsidP="00807BD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- методические разработки, методические рекомендации для педагогов;</w:t>
            </w:r>
            <w:r w:rsidR="008455DF"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8F17D6" w:rsidRPr="009D5F15" w:rsidRDefault="00807BDF" w:rsidP="009066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- ав</w:t>
            </w:r>
            <w:r w:rsidR="008A5DE8" w:rsidRPr="009D5F15">
              <w:rPr>
                <w:rFonts w:eastAsia="Times New Roman"/>
                <w:sz w:val="18"/>
                <w:szCs w:val="18"/>
                <w:lang w:eastAsia="ru-RU"/>
              </w:rPr>
              <w:t>торские дидактические материалы;</w:t>
            </w:r>
            <w:r w:rsidR="008455DF"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C74E2A" w:rsidRPr="009D5F15" w:rsidRDefault="0004577E" w:rsidP="009066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- публикации в официальных СМИ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6A9" w:rsidRPr="009D5F15" w:rsidRDefault="009066A9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1</w:t>
            </w:r>
          </w:p>
        </w:tc>
        <w:tc>
          <w:tcPr>
            <w:tcW w:w="1428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066A9" w:rsidRPr="009D5F15" w:rsidRDefault="009066A9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9066A9" w:rsidRPr="009D5F15" w:rsidRDefault="009066A9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66A9" w:rsidRPr="009D5F15" w:rsidRDefault="009066A9" w:rsidP="00573D8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945736" w:rsidRPr="009D5F15" w:rsidRDefault="00945736" w:rsidP="00573D8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945736" w:rsidRPr="009D5F15" w:rsidRDefault="00945736" w:rsidP="00573D8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945736" w:rsidRPr="009D5F15" w:rsidRDefault="00945736" w:rsidP="00573D8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945736" w:rsidRPr="009D5F15" w:rsidRDefault="00945736" w:rsidP="008455D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2 балла и выше</w:t>
            </w:r>
          </w:p>
        </w:tc>
      </w:tr>
      <w:tr w:rsidR="009D5F15" w:rsidRPr="009D5F15" w:rsidTr="009D5F15">
        <w:trPr>
          <w:trHeight w:val="318"/>
        </w:trPr>
        <w:tc>
          <w:tcPr>
            <w:tcW w:w="563" w:type="dxa"/>
            <w:shd w:val="clear" w:color="auto" w:fill="F2F2F2" w:themeFill="background1" w:themeFillShade="F2"/>
          </w:tcPr>
          <w:p w:rsidR="00873CA8" w:rsidRPr="009D5F15" w:rsidRDefault="00873CA8" w:rsidP="00020F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b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4731" w:type="dxa"/>
            <w:gridSpan w:val="3"/>
            <w:shd w:val="clear" w:color="auto" w:fill="F2F2F2" w:themeFill="background1" w:themeFillShade="F2"/>
          </w:tcPr>
          <w:p w:rsidR="00873CA8" w:rsidRPr="009D5F15" w:rsidRDefault="00873CA8" w:rsidP="00020F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i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Вариативные показатели </w:t>
            </w:r>
            <w:r w:rsidRPr="009D5F15">
              <w:rPr>
                <w:rFonts w:eastAsia="Times New Roman"/>
                <w:i/>
                <w:sz w:val="18"/>
                <w:szCs w:val="18"/>
                <w:lang w:eastAsia="ru-RU"/>
              </w:rPr>
              <w:t>(педагог выбирает два показателя из предложенных):</w:t>
            </w:r>
          </w:p>
          <w:p w:rsidR="00873CA8" w:rsidRPr="009D5F15" w:rsidRDefault="00873CA8" w:rsidP="00020F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73CA8" w:rsidRPr="009D5F15" w:rsidRDefault="00873CA8" w:rsidP="00F8329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Уровень ОО</w:t>
            </w:r>
          </w:p>
        </w:tc>
        <w:tc>
          <w:tcPr>
            <w:tcW w:w="1428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873CA8" w:rsidRPr="009D5F15" w:rsidRDefault="00873CA8" w:rsidP="00F8329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Муниципальный уровень</w:t>
            </w:r>
          </w:p>
        </w:tc>
        <w:tc>
          <w:tcPr>
            <w:tcW w:w="1549" w:type="dxa"/>
            <w:gridSpan w:val="2"/>
            <w:shd w:val="clear" w:color="auto" w:fill="auto"/>
          </w:tcPr>
          <w:p w:rsidR="00873CA8" w:rsidRPr="009D5F15" w:rsidRDefault="00873CA8" w:rsidP="00F8329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Областной уровень и выше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3CA8" w:rsidRPr="009D5F15" w:rsidRDefault="002437F6" w:rsidP="00020FE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b/>
                <w:sz w:val="18"/>
                <w:szCs w:val="18"/>
                <w:lang w:eastAsia="ru-RU"/>
              </w:rPr>
              <w:t>4</w:t>
            </w:r>
            <w:r w:rsidR="005F2DF4" w:rsidRPr="009D5F15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 балла и выше</w:t>
            </w:r>
          </w:p>
        </w:tc>
      </w:tr>
      <w:tr w:rsidR="009D5F15" w:rsidRPr="009D5F15" w:rsidTr="006B14D8">
        <w:trPr>
          <w:trHeight w:val="318"/>
        </w:trPr>
        <w:tc>
          <w:tcPr>
            <w:tcW w:w="5294" w:type="dxa"/>
            <w:gridSpan w:val="4"/>
            <w:shd w:val="clear" w:color="auto" w:fill="auto"/>
          </w:tcPr>
          <w:p w:rsidR="00B34F7F" w:rsidRPr="009D5F15" w:rsidRDefault="00B34F7F" w:rsidP="00020F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gridSpan w:val="5"/>
            <w:shd w:val="clear" w:color="auto" w:fill="auto"/>
          </w:tcPr>
          <w:p w:rsidR="00B34F7F" w:rsidRPr="009D5F15" w:rsidRDefault="00B34F7F" w:rsidP="00F8329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i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i/>
                <w:sz w:val="18"/>
                <w:szCs w:val="18"/>
                <w:lang w:eastAsia="ru-RU"/>
              </w:rPr>
              <w:t xml:space="preserve">баллы каждого уровня суммируются по индикатору (количество лет не учитывается)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34F7F" w:rsidRPr="009D5F15" w:rsidRDefault="00B34F7F" w:rsidP="00020FE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9D5F15" w:rsidRPr="009D5F15" w:rsidTr="00E46560">
        <w:trPr>
          <w:trHeight w:val="318"/>
        </w:trPr>
        <w:tc>
          <w:tcPr>
            <w:tcW w:w="563" w:type="dxa"/>
            <w:shd w:val="clear" w:color="auto" w:fill="auto"/>
          </w:tcPr>
          <w:p w:rsidR="00020FEC" w:rsidRPr="009D5F15" w:rsidRDefault="00020FEC" w:rsidP="00020F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4.2.1</w:t>
            </w:r>
          </w:p>
        </w:tc>
        <w:tc>
          <w:tcPr>
            <w:tcW w:w="4731" w:type="dxa"/>
            <w:gridSpan w:val="3"/>
            <w:shd w:val="clear" w:color="auto" w:fill="auto"/>
          </w:tcPr>
          <w:p w:rsidR="00020FEC" w:rsidRPr="009D5F15" w:rsidRDefault="00F939B7" w:rsidP="00020F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Почетные звания, профессиональные награды и поощрения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20FEC" w:rsidRPr="009D5F15" w:rsidRDefault="00E46560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20FEC" w:rsidRPr="009D5F15" w:rsidRDefault="00020FEC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020FEC" w:rsidRPr="009D5F15" w:rsidRDefault="00020FEC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20FEC" w:rsidRPr="009D5F15" w:rsidRDefault="008F17D6" w:rsidP="008455D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 xml:space="preserve"> 2 балла</w:t>
            </w:r>
            <w:r w:rsidR="00B34F7F" w:rsidRPr="009D5F15">
              <w:rPr>
                <w:rFonts w:eastAsiaTheme="minorEastAsia"/>
                <w:sz w:val="18"/>
                <w:szCs w:val="18"/>
                <w:lang w:eastAsia="ru-RU"/>
              </w:rPr>
              <w:t xml:space="preserve"> и выше</w:t>
            </w:r>
          </w:p>
        </w:tc>
      </w:tr>
      <w:tr w:rsidR="009D5F15" w:rsidRPr="009D5F15" w:rsidTr="00E46560">
        <w:trPr>
          <w:trHeight w:val="749"/>
        </w:trPr>
        <w:tc>
          <w:tcPr>
            <w:tcW w:w="563" w:type="dxa"/>
            <w:shd w:val="clear" w:color="auto" w:fill="auto"/>
          </w:tcPr>
          <w:p w:rsidR="00945736" w:rsidRPr="009D5F15" w:rsidRDefault="00945736" w:rsidP="00020F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4.2.2</w:t>
            </w:r>
          </w:p>
        </w:tc>
        <w:tc>
          <w:tcPr>
            <w:tcW w:w="4731" w:type="dxa"/>
            <w:gridSpan w:val="3"/>
            <w:shd w:val="clear" w:color="auto" w:fill="auto"/>
          </w:tcPr>
          <w:p w:rsidR="00945736" w:rsidRPr="009D5F15" w:rsidRDefault="00873CA8" w:rsidP="00020F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Выступление на научно-практических конференциях, педагогических чтениях,  семинарах и др. (в том числе в  заочной форме)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5736" w:rsidRPr="009D5F15" w:rsidRDefault="001939C4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:rsidR="00945736" w:rsidRPr="009D5F15" w:rsidRDefault="00945736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945736" w:rsidRPr="009D5F15" w:rsidRDefault="00945736" w:rsidP="00945736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5DF" w:rsidRPr="009D5F15" w:rsidRDefault="008455DF" w:rsidP="008455D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945736" w:rsidRPr="009D5F15" w:rsidRDefault="002437F6" w:rsidP="008455D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2 балла</w:t>
            </w:r>
            <w:r w:rsidR="00B34F7F" w:rsidRPr="009D5F15">
              <w:rPr>
                <w:rFonts w:eastAsiaTheme="minorEastAsia"/>
                <w:sz w:val="18"/>
                <w:szCs w:val="18"/>
                <w:lang w:eastAsia="ru-RU"/>
              </w:rPr>
              <w:t xml:space="preserve"> и выше</w:t>
            </w:r>
          </w:p>
        </w:tc>
      </w:tr>
      <w:tr w:rsidR="009D5F15" w:rsidRPr="009D5F15" w:rsidTr="00E358E6">
        <w:trPr>
          <w:trHeight w:val="576"/>
        </w:trPr>
        <w:tc>
          <w:tcPr>
            <w:tcW w:w="563" w:type="dxa"/>
            <w:shd w:val="clear" w:color="auto" w:fill="auto"/>
          </w:tcPr>
          <w:p w:rsidR="00020FEC" w:rsidRPr="009D5F15" w:rsidRDefault="00020FEC" w:rsidP="00020F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4.2.3</w:t>
            </w:r>
          </w:p>
        </w:tc>
        <w:tc>
          <w:tcPr>
            <w:tcW w:w="4731" w:type="dxa"/>
            <w:gridSpan w:val="3"/>
            <w:shd w:val="clear" w:color="auto" w:fill="auto"/>
          </w:tcPr>
          <w:p w:rsidR="00020FEC" w:rsidRPr="009D5F15" w:rsidRDefault="00873CA8" w:rsidP="0083473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Обобщение </w:t>
            </w: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 xml:space="preserve">педагогического опыта </w:t>
            </w:r>
            <w:r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(экспертные Советы: Департамента (Управления, отдела) образования, ИРОСО)  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20FEC" w:rsidRPr="009D5F15" w:rsidRDefault="00E46560" w:rsidP="00E358E6">
            <w:pPr>
              <w:ind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-</w:t>
            </w:r>
          </w:p>
          <w:p w:rsidR="00E358E6" w:rsidRPr="009D5F15" w:rsidRDefault="00E358E6" w:rsidP="00E358E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20FEC" w:rsidRPr="009D5F15" w:rsidRDefault="00020FEC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2</w:t>
            </w:r>
          </w:p>
          <w:p w:rsidR="00E358E6" w:rsidRPr="009D5F15" w:rsidRDefault="00E358E6" w:rsidP="00150392">
            <w:pPr>
              <w:ind w:left="-8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0FEC" w:rsidRPr="009D5F15" w:rsidRDefault="00020FEC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3</w:t>
            </w:r>
          </w:p>
          <w:p w:rsidR="00E358E6" w:rsidRPr="009D5F15" w:rsidRDefault="00E358E6" w:rsidP="00150392">
            <w:pPr>
              <w:ind w:left="-8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358E6" w:rsidRPr="009D5F15" w:rsidRDefault="008F17D6" w:rsidP="00E358E6">
            <w:pPr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2 балла</w:t>
            </w:r>
            <w:r w:rsidR="00B34F7F" w:rsidRPr="009D5F15">
              <w:rPr>
                <w:rFonts w:eastAsiaTheme="minorEastAsia"/>
                <w:sz w:val="18"/>
                <w:szCs w:val="18"/>
                <w:lang w:eastAsia="ru-RU"/>
              </w:rPr>
              <w:t xml:space="preserve"> и выше</w:t>
            </w:r>
          </w:p>
        </w:tc>
      </w:tr>
      <w:tr w:rsidR="009D5F15" w:rsidRPr="009D5F15" w:rsidTr="00E46560">
        <w:trPr>
          <w:trHeight w:val="318"/>
        </w:trPr>
        <w:tc>
          <w:tcPr>
            <w:tcW w:w="563" w:type="dxa"/>
            <w:shd w:val="clear" w:color="auto" w:fill="auto"/>
          </w:tcPr>
          <w:p w:rsidR="00134A6E" w:rsidRPr="009D5F15" w:rsidRDefault="00134A6E" w:rsidP="00020F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4.2.4</w:t>
            </w:r>
          </w:p>
        </w:tc>
        <w:tc>
          <w:tcPr>
            <w:tcW w:w="4731" w:type="dxa"/>
            <w:gridSpan w:val="3"/>
            <w:shd w:val="clear" w:color="auto" w:fill="auto"/>
          </w:tcPr>
          <w:p w:rsidR="00E358E6" w:rsidRPr="009D5F15" w:rsidRDefault="00134A6E" w:rsidP="005C76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Участие в деятельности</w:t>
            </w:r>
            <w:r w:rsidR="00563BFD" w:rsidRPr="009D5F15">
              <w:rPr>
                <w:rFonts w:eastAsia="Times New Roman"/>
                <w:sz w:val="18"/>
                <w:szCs w:val="18"/>
                <w:lang w:eastAsia="ru-RU"/>
              </w:rPr>
              <w:t>:</w:t>
            </w:r>
            <w:r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 рабочих (творческих) групп, </w:t>
            </w:r>
            <w:r w:rsidRPr="009D5F15">
              <w:rPr>
                <w:rFonts w:eastAsia="Times New Roman"/>
                <w:sz w:val="18"/>
                <w:szCs w:val="18"/>
                <w:lang w:val="ru" w:eastAsia="ru-RU"/>
              </w:rPr>
              <w:lastRenderedPageBreak/>
              <w:t xml:space="preserve">экспертных групп </w:t>
            </w:r>
            <w:r w:rsidR="00563BFD" w:rsidRPr="009D5F15">
              <w:rPr>
                <w:rFonts w:eastAsia="Times New Roman"/>
                <w:sz w:val="18"/>
                <w:szCs w:val="18"/>
                <w:lang w:val="ru" w:eastAsia="ru-RU"/>
              </w:rPr>
              <w:t>(</w:t>
            </w:r>
            <w:r w:rsidRPr="009D5F15">
              <w:rPr>
                <w:rFonts w:eastAsia="Times New Roman"/>
                <w:sz w:val="18"/>
                <w:szCs w:val="18"/>
                <w:lang w:val="ru" w:eastAsia="ru-RU"/>
              </w:rPr>
              <w:t>по аттестации</w:t>
            </w:r>
            <w:r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r w:rsidR="00563BFD"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по экспертизе дополнительных общеобразовательных программ), </w:t>
            </w:r>
            <w:r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групп по разработке </w:t>
            </w:r>
            <w:proofErr w:type="spellStart"/>
            <w:r w:rsidRPr="009D5F15">
              <w:rPr>
                <w:rFonts w:eastAsia="Times New Roman"/>
                <w:sz w:val="18"/>
                <w:szCs w:val="18"/>
                <w:lang w:eastAsia="ru-RU"/>
              </w:rPr>
              <w:t>грантовых</w:t>
            </w:r>
            <w:proofErr w:type="spellEnd"/>
            <w:r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 проектов, жюри профессиональных конкурсов, олимпиад.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34A6E" w:rsidRPr="009D5F15" w:rsidRDefault="00134A6E" w:rsidP="005C76C7">
            <w:pPr>
              <w:spacing w:after="0"/>
              <w:ind w:left="-80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28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34A6E" w:rsidRPr="009D5F15" w:rsidRDefault="00134A6E" w:rsidP="005C76C7">
            <w:pPr>
              <w:spacing w:after="0"/>
              <w:ind w:left="-80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2</w:t>
            </w:r>
          </w:p>
          <w:p w:rsidR="00134A6E" w:rsidRPr="009D5F15" w:rsidRDefault="00134A6E" w:rsidP="005C76C7">
            <w:pPr>
              <w:spacing w:after="0"/>
              <w:ind w:left="-79" w:firstLine="0"/>
              <w:jc w:val="center"/>
              <w:rPr>
                <w:i/>
                <w:sz w:val="18"/>
                <w:szCs w:val="18"/>
              </w:rPr>
            </w:pPr>
            <w:r w:rsidRPr="009D5F15">
              <w:rPr>
                <w:i/>
                <w:sz w:val="18"/>
                <w:szCs w:val="18"/>
              </w:rPr>
              <w:lastRenderedPageBreak/>
              <w:t xml:space="preserve">периодически </w:t>
            </w:r>
          </w:p>
          <w:p w:rsidR="00134A6E" w:rsidRPr="009D5F15" w:rsidRDefault="00134A6E" w:rsidP="005C76C7">
            <w:pPr>
              <w:spacing w:after="0"/>
              <w:ind w:left="-79" w:firstLine="0"/>
              <w:jc w:val="center"/>
              <w:rPr>
                <w:i/>
                <w:sz w:val="18"/>
                <w:szCs w:val="18"/>
              </w:rPr>
            </w:pPr>
            <w:r w:rsidRPr="009D5F15">
              <w:rPr>
                <w:i/>
                <w:sz w:val="18"/>
                <w:szCs w:val="18"/>
              </w:rPr>
              <w:t>(2 раза и более)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4A6E" w:rsidRPr="009D5F15" w:rsidRDefault="00134A6E" w:rsidP="005C76C7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lastRenderedPageBreak/>
              <w:t>3</w:t>
            </w:r>
          </w:p>
          <w:p w:rsidR="00134A6E" w:rsidRPr="009D5F15" w:rsidRDefault="00134A6E" w:rsidP="005C76C7">
            <w:pPr>
              <w:spacing w:after="0"/>
              <w:ind w:left="-79" w:firstLine="0"/>
              <w:jc w:val="center"/>
              <w:rPr>
                <w:i/>
                <w:sz w:val="18"/>
                <w:szCs w:val="18"/>
              </w:rPr>
            </w:pPr>
            <w:r w:rsidRPr="009D5F15">
              <w:rPr>
                <w:i/>
                <w:sz w:val="18"/>
                <w:szCs w:val="18"/>
              </w:rPr>
              <w:lastRenderedPageBreak/>
              <w:t xml:space="preserve">периодически </w:t>
            </w:r>
          </w:p>
          <w:p w:rsidR="00134A6E" w:rsidRPr="009D5F15" w:rsidRDefault="00134A6E" w:rsidP="005C76C7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9D5F15">
              <w:rPr>
                <w:i/>
                <w:sz w:val="18"/>
                <w:szCs w:val="18"/>
              </w:rPr>
              <w:t>(1 раз и более)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34A6E" w:rsidRPr="009D5F15" w:rsidRDefault="00134A6E" w:rsidP="005C76C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134A6E" w:rsidRPr="009D5F15" w:rsidRDefault="00134A6E" w:rsidP="005C76C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lastRenderedPageBreak/>
              <w:t>2 балла и выше</w:t>
            </w:r>
          </w:p>
        </w:tc>
      </w:tr>
      <w:tr w:rsidR="009D5F15" w:rsidRPr="009D5F15" w:rsidTr="009D5F15">
        <w:trPr>
          <w:trHeight w:val="318"/>
        </w:trPr>
        <w:tc>
          <w:tcPr>
            <w:tcW w:w="563" w:type="dxa"/>
            <w:shd w:val="clear" w:color="auto" w:fill="DEEAF6" w:themeFill="accent1" w:themeFillTint="33"/>
          </w:tcPr>
          <w:p w:rsidR="008F17D6" w:rsidRPr="009D5F15" w:rsidRDefault="008F17D6" w:rsidP="00020F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5.</w:t>
            </w:r>
          </w:p>
        </w:tc>
        <w:tc>
          <w:tcPr>
            <w:tcW w:w="10117" w:type="dxa"/>
            <w:gridSpan w:val="10"/>
            <w:shd w:val="clear" w:color="auto" w:fill="DEEAF6" w:themeFill="accent1" w:themeFillTint="33"/>
          </w:tcPr>
          <w:p w:rsidR="008F17D6" w:rsidRPr="009D5F15" w:rsidRDefault="008F17D6" w:rsidP="008F17D6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b/>
                <w:sz w:val="18"/>
                <w:szCs w:val="18"/>
                <w:lang w:eastAsia="ru-RU"/>
              </w:rPr>
              <w:t>Активное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  <w:p w:rsidR="008F17D6" w:rsidRPr="009D5F15" w:rsidRDefault="008F17D6" w:rsidP="008F17D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9D5F15" w:rsidRPr="009D5F15" w:rsidTr="009D5F15">
        <w:trPr>
          <w:trHeight w:val="318"/>
        </w:trPr>
        <w:tc>
          <w:tcPr>
            <w:tcW w:w="563" w:type="dxa"/>
            <w:shd w:val="clear" w:color="auto" w:fill="F2F2F2" w:themeFill="background1" w:themeFillShade="F2"/>
          </w:tcPr>
          <w:p w:rsidR="00A67598" w:rsidRPr="009D5F15" w:rsidRDefault="00A67598" w:rsidP="00020F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31" w:type="dxa"/>
            <w:gridSpan w:val="3"/>
            <w:shd w:val="clear" w:color="auto" w:fill="F2F2F2" w:themeFill="background1" w:themeFillShade="F2"/>
          </w:tcPr>
          <w:p w:rsidR="00A67598" w:rsidRPr="009D5F15" w:rsidRDefault="00134A6E" w:rsidP="00134A6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b/>
                <w:i/>
                <w:sz w:val="18"/>
                <w:szCs w:val="18"/>
                <w:lang w:eastAsia="ru-RU"/>
              </w:rPr>
              <w:t>Обязательные показатели для педагога: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</w:tcPr>
          <w:p w:rsidR="00A67598" w:rsidRPr="009D5F15" w:rsidRDefault="00A67598" w:rsidP="005C76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Уровень ОО</w:t>
            </w:r>
          </w:p>
        </w:tc>
        <w:tc>
          <w:tcPr>
            <w:tcW w:w="1428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A67598" w:rsidRPr="009D5F15" w:rsidRDefault="00A67598" w:rsidP="005C76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Муниципальный уровень</w:t>
            </w:r>
          </w:p>
        </w:tc>
        <w:tc>
          <w:tcPr>
            <w:tcW w:w="1549" w:type="dxa"/>
            <w:gridSpan w:val="2"/>
            <w:shd w:val="clear" w:color="auto" w:fill="auto"/>
          </w:tcPr>
          <w:p w:rsidR="00A67598" w:rsidRPr="009D5F15" w:rsidRDefault="00A67598" w:rsidP="005C76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Областной уровень и выше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67598" w:rsidRPr="009D5F15" w:rsidRDefault="002F1114" w:rsidP="005C76C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b/>
                <w:sz w:val="18"/>
                <w:szCs w:val="18"/>
                <w:lang w:eastAsia="ru-RU"/>
              </w:rPr>
              <w:t>9 баллов</w:t>
            </w:r>
            <w:r w:rsidR="00A67598" w:rsidRPr="009D5F15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 и выше</w:t>
            </w:r>
          </w:p>
        </w:tc>
      </w:tr>
      <w:tr w:rsidR="009D5F15" w:rsidRPr="009D5F15" w:rsidTr="00E46560">
        <w:trPr>
          <w:trHeight w:val="318"/>
        </w:trPr>
        <w:tc>
          <w:tcPr>
            <w:tcW w:w="563" w:type="dxa"/>
            <w:shd w:val="clear" w:color="auto" w:fill="auto"/>
          </w:tcPr>
          <w:p w:rsidR="00C74E2A" w:rsidRPr="009D5F15" w:rsidRDefault="008F17D6" w:rsidP="00020F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4731" w:type="dxa"/>
            <w:gridSpan w:val="3"/>
            <w:shd w:val="clear" w:color="auto" w:fill="auto"/>
          </w:tcPr>
          <w:p w:rsidR="00C74E2A" w:rsidRPr="009D5F15" w:rsidRDefault="008F17D6" w:rsidP="0022405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Активное участие в работе методических объединений</w:t>
            </w:r>
            <w:r w:rsidR="002437F6" w:rsidRPr="009D5F15">
              <w:rPr>
                <w:rFonts w:eastAsia="Times New Roman"/>
                <w:sz w:val="18"/>
                <w:szCs w:val="18"/>
                <w:lang w:eastAsia="ru-RU"/>
              </w:rPr>
              <w:t>:</w:t>
            </w:r>
          </w:p>
          <w:p w:rsidR="002437F6" w:rsidRPr="009D5F15" w:rsidRDefault="002437F6" w:rsidP="00A6759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lang w:eastAsia="ru-RU"/>
              </w:rPr>
              <w:t xml:space="preserve">- </w:t>
            </w: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распрос</w:t>
            </w:r>
            <w:r w:rsidR="00A67598" w:rsidRPr="009D5F15">
              <w:rPr>
                <w:rFonts w:eastAsiaTheme="minorEastAsia"/>
                <w:sz w:val="18"/>
                <w:szCs w:val="18"/>
                <w:lang w:eastAsia="ru-RU"/>
              </w:rPr>
              <w:t>транение педагогического опыта:</w:t>
            </w: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 xml:space="preserve"> выступления с представлением опыта работы на заседаниях городских/районных/областных методических объединений</w:t>
            </w:r>
            <w:r w:rsidR="00A67598" w:rsidRPr="009D5F15">
              <w:rPr>
                <w:rFonts w:eastAsiaTheme="minorEastAsia"/>
                <w:sz w:val="18"/>
                <w:szCs w:val="18"/>
                <w:lang w:eastAsia="ru-RU"/>
              </w:rPr>
              <w:t>;</w:t>
            </w:r>
          </w:p>
          <w:p w:rsidR="00A67598" w:rsidRPr="009D5F15" w:rsidRDefault="00A67598" w:rsidP="0022405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 xml:space="preserve">- участие в мероприятиях методического объединения (участие в организации и проведении мероприятий – фестивалей, смотров, </w:t>
            </w:r>
            <w:r w:rsidR="00E358E6" w:rsidRPr="009D5F15">
              <w:rPr>
                <w:rFonts w:eastAsiaTheme="minorEastAsia"/>
                <w:sz w:val="18"/>
                <w:szCs w:val="18"/>
                <w:lang w:eastAsia="ru-RU"/>
              </w:rPr>
              <w:t>выста</w:t>
            </w: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вок, конкурсов и т.д.)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74E2A" w:rsidRPr="009D5F15" w:rsidRDefault="002437F6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74E2A" w:rsidRPr="009D5F15" w:rsidRDefault="002437F6" w:rsidP="002F1114">
            <w:pPr>
              <w:spacing w:after="0"/>
              <w:ind w:left="-79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2</w:t>
            </w:r>
          </w:p>
          <w:p w:rsidR="002F1114" w:rsidRPr="009D5F15" w:rsidRDefault="002F1114" w:rsidP="002F1114">
            <w:pPr>
              <w:spacing w:after="0"/>
              <w:ind w:left="-79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 xml:space="preserve">  (не менее двух фактов)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C74E2A" w:rsidRPr="009D5F15" w:rsidRDefault="002437F6" w:rsidP="002F1114">
            <w:pPr>
              <w:spacing w:after="0"/>
              <w:ind w:left="-79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3</w:t>
            </w:r>
          </w:p>
          <w:p w:rsidR="002F1114" w:rsidRPr="009D5F15" w:rsidRDefault="002F1114" w:rsidP="002F1114">
            <w:pPr>
              <w:spacing w:after="0"/>
              <w:ind w:left="-79" w:firstLine="0"/>
              <w:jc w:val="center"/>
              <w:rPr>
                <w:sz w:val="18"/>
                <w:szCs w:val="18"/>
              </w:rPr>
            </w:pPr>
            <w:r w:rsidRPr="009D5F15">
              <w:rPr>
                <w:rFonts w:eastAsia="Calibri"/>
                <w:sz w:val="22"/>
                <w:szCs w:val="22"/>
              </w:rPr>
              <w:t xml:space="preserve">  </w:t>
            </w:r>
            <w:r w:rsidRPr="009D5F15">
              <w:rPr>
                <w:rFonts w:eastAsia="Calibri"/>
                <w:sz w:val="18"/>
                <w:szCs w:val="18"/>
              </w:rPr>
              <w:t>(</w:t>
            </w:r>
            <w:r w:rsidR="00E358E6" w:rsidRPr="009D5F15">
              <w:rPr>
                <w:rFonts w:eastAsia="Calibri"/>
                <w:sz w:val="18"/>
                <w:szCs w:val="18"/>
              </w:rPr>
              <w:t>не менее двух фактов</w:t>
            </w:r>
            <w:r w:rsidRPr="009D5F15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74E2A" w:rsidRPr="009D5F15" w:rsidRDefault="00C74E2A" w:rsidP="00020FE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A67598" w:rsidRPr="009D5F15" w:rsidRDefault="00A67598" w:rsidP="00134A6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2 балла и выше</w:t>
            </w:r>
          </w:p>
        </w:tc>
      </w:tr>
      <w:tr w:rsidR="009D5F15" w:rsidRPr="009D5F15" w:rsidTr="00E46560">
        <w:trPr>
          <w:trHeight w:val="318"/>
        </w:trPr>
        <w:tc>
          <w:tcPr>
            <w:tcW w:w="563" w:type="dxa"/>
            <w:shd w:val="clear" w:color="auto" w:fill="auto"/>
          </w:tcPr>
          <w:p w:rsidR="008F17D6" w:rsidRPr="009D5F15" w:rsidRDefault="008F17D6" w:rsidP="00020F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4731" w:type="dxa"/>
            <w:gridSpan w:val="3"/>
            <w:shd w:val="clear" w:color="auto" w:fill="auto"/>
          </w:tcPr>
          <w:p w:rsidR="008F17D6" w:rsidRPr="009D5F15" w:rsidRDefault="008F17D6" w:rsidP="0022405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Разработка программно-методического сопровождения образовательного процесса (рабочие и дополнительные прогр</w:t>
            </w:r>
            <w:r w:rsidR="00134A6E"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аммы, инновационные программы, </w:t>
            </w:r>
            <w:proofErr w:type="spellStart"/>
            <w:r w:rsidRPr="009D5F15">
              <w:rPr>
                <w:rFonts w:eastAsia="Times New Roman"/>
                <w:sz w:val="18"/>
                <w:szCs w:val="18"/>
                <w:lang w:eastAsia="ru-RU"/>
              </w:rPr>
              <w:t>грантовые</w:t>
            </w:r>
            <w:proofErr w:type="spellEnd"/>
            <w:r w:rsidRPr="009D5F15">
              <w:rPr>
                <w:rFonts w:eastAsia="Times New Roman"/>
                <w:sz w:val="18"/>
                <w:szCs w:val="18"/>
                <w:lang w:eastAsia="ru-RU"/>
              </w:rPr>
              <w:t xml:space="preserve"> проекты)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F17D6" w:rsidRPr="009D5F15" w:rsidRDefault="002F1114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1</w:t>
            </w:r>
          </w:p>
        </w:tc>
        <w:tc>
          <w:tcPr>
            <w:tcW w:w="1428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F17D6" w:rsidRPr="009D5F15" w:rsidRDefault="002F1114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8F17D6" w:rsidRPr="009D5F15" w:rsidRDefault="002F1114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17D6" w:rsidRPr="009D5F15" w:rsidRDefault="008F17D6" w:rsidP="00020FE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2F1114" w:rsidRPr="009D5F15" w:rsidRDefault="002F1114" w:rsidP="00020FE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>2 балла и выше</w:t>
            </w:r>
          </w:p>
        </w:tc>
      </w:tr>
      <w:tr w:rsidR="009D5F15" w:rsidRPr="009D5F15" w:rsidTr="00E46560">
        <w:trPr>
          <w:trHeight w:val="318"/>
        </w:trPr>
        <w:tc>
          <w:tcPr>
            <w:tcW w:w="563" w:type="dxa"/>
            <w:shd w:val="clear" w:color="auto" w:fill="auto"/>
          </w:tcPr>
          <w:p w:rsidR="008F17D6" w:rsidRPr="009D5F15" w:rsidRDefault="008F17D6" w:rsidP="00020F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4731" w:type="dxa"/>
            <w:gridSpan w:val="3"/>
            <w:shd w:val="clear" w:color="auto" w:fill="auto"/>
          </w:tcPr>
          <w:p w:rsidR="008F17D6" w:rsidRPr="009D5F15" w:rsidRDefault="008F17D6" w:rsidP="005C76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D5F15">
              <w:rPr>
                <w:rFonts w:eastAsia="Times New Roman"/>
                <w:sz w:val="18"/>
                <w:szCs w:val="18"/>
                <w:lang w:eastAsia="ru-RU"/>
              </w:rPr>
              <w:t>Участие в профессиональных конкурсах (очных, официальных заочных): педагогического мастерства, методических разработок, сценариев образовательно-воспитательных мероприятий и т.д.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F17D6" w:rsidRPr="009D5F15" w:rsidRDefault="00BE7862" w:rsidP="005C76C7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1</w:t>
            </w:r>
          </w:p>
        </w:tc>
        <w:tc>
          <w:tcPr>
            <w:tcW w:w="1428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F17D6" w:rsidRPr="009D5F15" w:rsidRDefault="008F17D6" w:rsidP="005C76C7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8F17D6" w:rsidRPr="009D5F15" w:rsidRDefault="008F17D6" w:rsidP="005C76C7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9D5F15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17D6" w:rsidRPr="009D5F15" w:rsidRDefault="008F17D6" w:rsidP="005C76C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8F17D6" w:rsidRPr="009D5F15" w:rsidRDefault="008F17D6" w:rsidP="005C76C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sz w:val="18"/>
                <w:szCs w:val="18"/>
                <w:lang w:eastAsia="ru-RU"/>
              </w:rPr>
              <w:t xml:space="preserve"> 5 баллов и выше</w:t>
            </w:r>
          </w:p>
        </w:tc>
      </w:tr>
      <w:tr w:rsidR="009D5F15" w:rsidRPr="009D5F15" w:rsidTr="009D5F15">
        <w:trPr>
          <w:trHeight w:val="274"/>
        </w:trPr>
        <w:tc>
          <w:tcPr>
            <w:tcW w:w="563" w:type="dxa"/>
            <w:shd w:val="clear" w:color="auto" w:fill="DEEAF6" w:themeFill="accent1" w:themeFillTint="33"/>
          </w:tcPr>
          <w:p w:rsidR="00680D31" w:rsidRPr="009D5F15" w:rsidRDefault="00680D31" w:rsidP="00680D31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4731" w:type="dxa"/>
            <w:gridSpan w:val="3"/>
            <w:shd w:val="clear" w:color="auto" w:fill="DEEAF6" w:themeFill="accent1" w:themeFillTint="33"/>
          </w:tcPr>
          <w:p w:rsidR="00680D31" w:rsidRPr="009D5F15" w:rsidRDefault="00680D31" w:rsidP="00680D31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b/>
                <w:sz w:val="18"/>
                <w:szCs w:val="18"/>
                <w:lang w:eastAsia="ru-RU"/>
              </w:rPr>
              <w:t>Итоговая оценка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680D31" w:rsidRPr="009D5F15" w:rsidRDefault="00680D31" w:rsidP="00680D31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shd w:val="clear" w:color="auto" w:fill="DEEAF6" w:themeFill="accent1" w:themeFillTint="33"/>
          </w:tcPr>
          <w:p w:rsidR="00680D31" w:rsidRPr="009D5F15" w:rsidRDefault="00680D31" w:rsidP="00680D31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549" w:type="dxa"/>
            <w:gridSpan w:val="2"/>
            <w:shd w:val="clear" w:color="auto" w:fill="DEEAF6" w:themeFill="accent1" w:themeFillTint="33"/>
          </w:tcPr>
          <w:p w:rsidR="00680D31" w:rsidRPr="009D5F15" w:rsidRDefault="00680D31" w:rsidP="00680D31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DEEAF6" w:themeFill="accent1" w:themeFillTint="33"/>
          </w:tcPr>
          <w:p w:rsidR="00680D31" w:rsidRPr="009D5F15" w:rsidRDefault="00711626" w:rsidP="0048400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 w:rsidRPr="009D5F15">
              <w:rPr>
                <w:rFonts w:eastAsiaTheme="minorEastAsia"/>
                <w:b/>
                <w:sz w:val="18"/>
                <w:szCs w:val="18"/>
                <w:lang w:eastAsia="ru-RU"/>
              </w:rPr>
              <w:t>64</w:t>
            </w:r>
            <w:r w:rsidR="008455DF" w:rsidRPr="009D5F15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 балл</w:t>
            </w:r>
            <w:r w:rsidR="00E358E6" w:rsidRPr="009D5F15">
              <w:rPr>
                <w:rFonts w:eastAsiaTheme="minorEastAsia"/>
                <w:b/>
                <w:sz w:val="18"/>
                <w:szCs w:val="18"/>
                <w:lang w:eastAsia="ru-RU"/>
              </w:rPr>
              <w:t>а</w:t>
            </w:r>
            <w:r w:rsidR="005F2DF4" w:rsidRPr="009D5F15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 и выше</w:t>
            </w:r>
          </w:p>
        </w:tc>
      </w:tr>
    </w:tbl>
    <w:p w:rsidR="00F64FE9" w:rsidRPr="00665F20" w:rsidRDefault="00020FEC" w:rsidP="00EA5B1E">
      <w:pPr>
        <w:spacing w:after="0"/>
        <w:ind w:left="-851" w:firstLine="0"/>
        <w:rPr>
          <w:bCs/>
          <w:i/>
          <w:iCs/>
          <w:color w:val="000000"/>
          <w:sz w:val="18"/>
          <w:szCs w:val="18"/>
        </w:rPr>
      </w:pPr>
      <w:r w:rsidRPr="00665F20">
        <w:rPr>
          <w:i/>
          <w:color w:val="000000"/>
          <w:sz w:val="18"/>
          <w:szCs w:val="18"/>
        </w:rPr>
        <w:t>*</w:t>
      </w:r>
      <w:r w:rsidR="00F64FE9" w:rsidRPr="00665F20">
        <w:rPr>
          <w:bCs/>
          <w:i/>
          <w:iCs/>
          <w:sz w:val="18"/>
          <w:szCs w:val="18"/>
        </w:rPr>
        <w:t xml:space="preserve"> </w:t>
      </w:r>
      <w:r w:rsidR="00F64FE9" w:rsidRPr="00665F20">
        <w:rPr>
          <w:bCs/>
          <w:i/>
          <w:iCs/>
          <w:color w:val="000000"/>
          <w:sz w:val="18"/>
          <w:szCs w:val="18"/>
        </w:rPr>
        <w:t>авторские материалы, посвященные проблемам обучения, развития, воспитания, опубликованные в профильных редактируемых печатных (электронных) изданиях, в том числе СМИ, зарегистрированных Федеральной службой по надзору в сфере связи, информационных технологий и массовых коммуникаций в соответствии с Законом РФ от 27.12.1991 № 2124-1 «О средствах массовой информации»</w:t>
      </w:r>
      <w:r w:rsidR="00847982" w:rsidRPr="00665F20">
        <w:rPr>
          <w:bCs/>
          <w:i/>
          <w:iCs/>
          <w:color w:val="000000"/>
          <w:sz w:val="18"/>
          <w:szCs w:val="18"/>
        </w:rPr>
        <w:t>;</w:t>
      </w:r>
    </w:p>
    <w:p w:rsidR="004D294C" w:rsidRDefault="004D294C" w:rsidP="004D294C">
      <w:pPr>
        <w:spacing w:after="0"/>
        <w:ind w:firstLine="0"/>
        <w:rPr>
          <w:b/>
          <w:color w:val="000000"/>
          <w:sz w:val="18"/>
          <w:szCs w:val="18"/>
        </w:rPr>
      </w:pPr>
    </w:p>
    <w:p w:rsidR="004D294C" w:rsidRDefault="00F64FE9" w:rsidP="004D294C">
      <w:pPr>
        <w:spacing w:after="0"/>
        <w:ind w:firstLine="0"/>
        <w:rPr>
          <w:b/>
          <w:color w:val="000000"/>
          <w:sz w:val="18"/>
          <w:szCs w:val="18"/>
        </w:rPr>
      </w:pPr>
      <w:r w:rsidRPr="002A6C2D">
        <w:rPr>
          <w:b/>
          <w:color w:val="000000"/>
          <w:sz w:val="18"/>
          <w:szCs w:val="18"/>
        </w:rPr>
        <w:t>Соответствие первой квалификационной категории</w:t>
      </w:r>
      <w:r w:rsidRPr="00EA5B1E">
        <w:rPr>
          <w:b/>
          <w:color w:val="000000"/>
          <w:sz w:val="18"/>
          <w:szCs w:val="18"/>
        </w:rPr>
        <w:t xml:space="preserve"> </w:t>
      </w:r>
    </w:p>
    <w:p w:rsidR="001A4A7D" w:rsidRPr="004D294C" w:rsidRDefault="00711626" w:rsidP="004D294C">
      <w:pPr>
        <w:spacing w:after="0"/>
        <w:ind w:hanging="851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64</w:t>
      </w:r>
      <w:r w:rsidR="001A4A7D" w:rsidRPr="00665F20">
        <w:rPr>
          <w:b/>
          <w:color w:val="000000"/>
          <w:sz w:val="18"/>
          <w:szCs w:val="18"/>
        </w:rPr>
        <w:t xml:space="preserve"> балл</w:t>
      </w:r>
      <w:r w:rsidR="00E358E6">
        <w:rPr>
          <w:b/>
          <w:color w:val="000000"/>
          <w:sz w:val="18"/>
          <w:szCs w:val="18"/>
        </w:rPr>
        <w:t>а</w:t>
      </w:r>
      <w:r w:rsidR="00DA4891" w:rsidRPr="00665F20">
        <w:rPr>
          <w:b/>
          <w:color w:val="000000"/>
          <w:sz w:val="18"/>
          <w:szCs w:val="18"/>
        </w:rPr>
        <w:t xml:space="preserve"> и выше</w:t>
      </w:r>
      <w:r w:rsidR="00DA4891" w:rsidRPr="00665F20">
        <w:rPr>
          <w:color w:val="000000"/>
          <w:sz w:val="18"/>
          <w:szCs w:val="18"/>
        </w:rPr>
        <w:t xml:space="preserve"> – для педагогических работников</w:t>
      </w:r>
      <w:r w:rsidR="00D33F62" w:rsidRPr="00665F20">
        <w:rPr>
          <w:color w:val="000000"/>
          <w:sz w:val="18"/>
          <w:szCs w:val="18"/>
        </w:rPr>
        <w:t>,</w:t>
      </w:r>
      <w:r w:rsidR="00DA4891" w:rsidRPr="00665F20">
        <w:rPr>
          <w:color w:val="000000"/>
          <w:sz w:val="18"/>
          <w:szCs w:val="18"/>
        </w:rPr>
        <w:t xml:space="preserve"> </w:t>
      </w:r>
      <w:r w:rsidR="00584130" w:rsidRPr="00665F20">
        <w:rPr>
          <w:color w:val="000000"/>
          <w:sz w:val="18"/>
          <w:szCs w:val="18"/>
        </w:rPr>
        <w:t>работающих в группах</w:t>
      </w:r>
      <w:r w:rsidR="00EA5B1E">
        <w:rPr>
          <w:color w:val="000000"/>
          <w:sz w:val="18"/>
          <w:szCs w:val="18"/>
        </w:rPr>
        <w:t xml:space="preserve"> общеразвивающей направленности</w:t>
      </w:r>
      <w:r w:rsidR="001A4A7D" w:rsidRPr="00665F20">
        <w:rPr>
          <w:color w:val="000000"/>
          <w:sz w:val="18"/>
          <w:szCs w:val="18"/>
        </w:rPr>
        <w:t>;</w:t>
      </w:r>
    </w:p>
    <w:p w:rsidR="00847982" w:rsidRDefault="002F1114" w:rsidP="004D294C">
      <w:pPr>
        <w:spacing w:after="0"/>
        <w:ind w:left="-851" w:firstLine="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5</w:t>
      </w:r>
      <w:r w:rsidR="003E0E83">
        <w:rPr>
          <w:b/>
          <w:color w:val="000000"/>
          <w:sz w:val="18"/>
          <w:szCs w:val="18"/>
        </w:rPr>
        <w:t>1 балл</w:t>
      </w:r>
      <w:r w:rsidR="00DA4891" w:rsidRPr="00665F20">
        <w:rPr>
          <w:color w:val="000000"/>
          <w:sz w:val="18"/>
          <w:szCs w:val="18"/>
        </w:rPr>
        <w:t xml:space="preserve"> - д</w:t>
      </w:r>
      <w:r w:rsidR="00E9573D" w:rsidRPr="00665F20">
        <w:rPr>
          <w:color w:val="000000"/>
          <w:sz w:val="18"/>
          <w:szCs w:val="18"/>
        </w:rPr>
        <w:t>ля педагогических работников</w:t>
      </w:r>
      <w:r w:rsidR="00584130" w:rsidRPr="00665F20">
        <w:rPr>
          <w:color w:val="000000"/>
          <w:sz w:val="18"/>
          <w:szCs w:val="18"/>
        </w:rPr>
        <w:t>,</w:t>
      </w:r>
      <w:r w:rsidR="00E9573D" w:rsidRPr="00665F20">
        <w:rPr>
          <w:color w:val="000000"/>
          <w:sz w:val="18"/>
          <w:szCs w:val="18"/>
        </w:rPr>
        <w:t xml:space="preserve"> </w:t>
      </w:r>
      <w:r w:rsidR="00DA4891" w:rsidRPr="00665F20">
        <w:rPr>
          <w:color w:val="000000"/>
          <w:sz w:val="18"/>
          <w:szCs w:val="18"/>
        </w:rPr>
        <w:t xml:space="preserve">работающих в группах компенсирующей направленности </w:t>
      </w:r>
      <w:r w:rsidR="00E9573D" w:rsidRPr="00665F20">
        <w:rPr>
          <w:color w:val="000000"/>
          <w:sz w:val="18"/>
          <w:szCs w:val="18"/>
        </w:rPr>
        <w:t xml:space="preserve">(состав группы - 100% </w:t>
      </w:r>
      <w:r w:rsidR="002A6C2D">
        <w:rPr>
          <w:color w:val="000000"/>
          <w:sz w:val="18"/>
          <w:szCs w:val="18"/>
        </w:rPr>
        <w:t xml:space="preserve">ДЕТЕЙ </w:t>
      </w:r>
      <w:r w:rsidR="00E9573D" w:rsidRPr="00665F20">
        <w:rPr>
          <w:color w:val="000000"/>
          <w:sz w:val="18"/>
          <w:szCs w:val="18"/>
        </w:rPr>
        <w:t xml:space="preserve">с ОВЗ) </w:t>
      </w:r>
      <w:r w:rsidR="00DA4891" w:rsidRPr="00665F20">
        <w:rPr>
          <w:color w:val="000000"/>
          <w:sz w:val="18"/>
          <w:szCs w:val="18"/>
        </w:rPr>
        <w:t>и группах детей раннего возраста (ясельные группы)</w:t>
      </w:r>
    </w:p>
    <w:p w:rsidR="004D294C" w:rsidRPr="00665F20" w:rsidRDefault="004D294C" w:rsidP="004D294C">
      <w:pPr>
        <w:spacing w:after="0"/>
        <w:ind w:left="-851" w:firstLine="0"/>
        <w:rPr>
          <w:color w:val="000000"/>
          <w:sz w:val="18"/>
          <w:szCs w:val="18"/>
        </w:rPr>
      </w:pPr>
    </w:p>
    <w:p w:rsidR="00847982" w:rsidRPr="00665F20" w:rsidRDefault="00847982" w:rsidP="004D294C">
      <w:pPr>
        <w:spacing w:after="0"/>
        <w:ind w:left="-851" w:firstLine="0"/>
        <w:rPr>
          <w:color w:val="000000"/>
          <w:sz w:val="18"/>
          <w:szCs w:val="18"/>
        </w:rPr>
      </w:pPr>
    </w:p>
    <w:p w:rsidR="00F64FE9" w:rsidRDefault="00F64FE9" w:rsidP="00665F20">
      <w:pPr>
        <w:spacing w:after="0" w:line="259" w:lineRule="auto"/>
        <w:ind w:firstLine="0"/>
        <w:jc w:val="left"/>
        <w:rPr>
          <w:caps/>
          <w:color w:val="000000" w:themeColor="text1"/>
          <w:sz w:val="18"/>
          <w:szCs w:val="18"/>
        </w:rPr>
      </w:pPr>
    </w:p>
    <w:p w:rsidR="004D294C" w:rsidRDefault="004D294C" w:rsidP="00665F20">
      <w:pPr>
        <w:spacing w:after="0" w:line="259" w:lineRule="auto"/>
        <w:ind w:firstLine="0"/>
        <w:jc w:val="left"/>
        <w:rPr>
          <w:caps/>
          <w:color w:val="000000" w:themeColor="text1"/>
          <w:sz w:val="18"/>
          <w:szCs w:val="18"/>
        </w:rPr>
      </w:pPr>
    </w:p>
    <w:p w:rsidR="004D294C" w:rsidRDefault="004D294C" w:rsidP="00665F20">
      <w:pPr>
        <w:spacing w:after="0" w:line="259" w:lineRule="auto"/>
        <w:ind w:firstLine="0"/>
        <w:jc w:val="left"/>
        <w:rPr>
          <w:caps/>
          <w:color w:val="000000" w:themeColor="text1"/>
          <w:sz w:val="18"/>
          <w:szCs w:val="18"/>
        </w:rPr>
      </w:pPr>
    </w:p>
    <w:p w:rsidR="004D294C" w:rsidRDefault="004D294C" w:rsidP="00665F20">
      <w:pPr>
        <w:spacing w:after="0" w:line="259" w:lineRule="auto"/>
        <w:ind w:firstLine="0"/>
        <w:jc w:val="left"/>
        <w:rPr>
          <w:caps/>
          <w:color w:val="000000" w:themeColor="text1"/>
          <w:sz w:val="18"/>
          <w:szCs w:val="18"/>
        </w:rPr>
      </w:pPr>
    </w:p>
    <w:p w:rsidR="004D294C" w:rsidRDefault="004D294C" w:rsidP="00665F20">
      <w:pPr>
        <w:spacing w:after="0" w:line="259" w:lineRule="auto"/>
        <w:ind w:firstLine="0"/>
        <w:jc w:val="left"/>
        <w:rPr>
          <w:caps/>
          <w:color w:val="000000" w:themeColor="text1"/>
          <w:sz w:val="18"/>
          <w:szCs w:val="18"/>
        </w:rPr>
      </w:pPr>
    </w:p>
    <w:sectPr w:rsidR="004D294C" w:rsidSect="006416F9">
      <w:pgSz w:w="11906" w:h="16838"/>
      <w:pgMar w:top="567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23D55"/>
    <w:multiLevelType w:val="hybridMultilevel"/>
    <w:tmpl w:val="48CE806A"/>
    <w:lvl w:ilvl="0" w:tplc="F00A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E9"/>
    <w:rsid w:val="00004DB1"/>
    <w:rsid w:val="00020FEC"/>
    <w:rsid w:val="000421E5"/>
    <w:rsid w:val="00042CBE"/>
    <w:rsid w:val="0004577E"/>
    <w:rsid w:val="00051DD2"/>
    <w:rsid w:val="00076742"/>
    <w:rsid w:val="00082F69"/>
    <w:rsid w:val="00084F34"/>
    <w:rsid w:val="00092674"/>
    <w:rsid w:val="00096F47"/>
    <w:rsid w:val="000A5D80"/>
    <w:rsid w:val="000B0E49"/>
    <w:rsid w:val="000B36E7"/>
    <w:rsid w:val="000B4EA7"/>
    <w:rsid w:val="000B7973"/>
    <w:rsid w:val="000D2963"/>
    <w:rsid w:val="000D424D"/>
    <w:rsid w:val="000E30FC"/>
    <w:rsid w:val="001170C1"/>
    <w:rsid w:val="00126639"/>
    <w:rsid w:val="00134A6E"/>
    <w:rsid w:val="00135EBD"/>
    <w:rsid w:val="00150392"/>
    <w:rsid w:val="001571A1"/>
    <w:rsid w:val="00171D74"/>
    <w:rsid w:val="001939C4"/>
    <w:rsid w:val="001944A1"/>
    <w:rsid w:val="001A4A7D"/>
    <w:rsid w:val="001B55B9"/>
    <w:rsid w:val="001B67BE"/>
    <w:rsid w:val="001C0474"/>
    <w:rsid w:val="001D0866"/>
    <w:rsid w:val="001E3163"/>
    <w:rsid w:val="002070A1"/>
    <w:rsid w:val="00224051"/>
    <w:rsid w:val="00232BA0"/>
    <w:rsid w:val="002377E0"/>
    <w:rsid w:val="002437F6"/>
    <w:rsid w:val="00252388"/>
    <w:rsid w:val="0025556D"/>
    <w:rsid w:val="00255795"/>
    <w:rsid w:val="00262E47"/>
    <w:rsid w:val="002650B8"/>
    <w:rsid w:val="00270714"/>
    <w:rsid w:val="00290AC6"/>
    <w:rsid w:val="00295B27"/>
    <w:rsid w:val="002975DD"/>
    <w:rsid w:val="002A09CB"/>
    <w:rsid w:val="002A6C2D"/>
    <w:rsid w:val="002A77F9"/>
    <w:rsid w:val="002B30DE"/>
    <w:rsid w:val="002C1070"/>
    <w:rsid w:val="002E2473"/>
    <w:rsid w:val="002F1114"/>
    <w:rsid w:val="002F3AAC"/>
    <w:rsid w:val="00301BE5"/>
    <w:rsid w:val="00302668"/>
    <w:rsid w:val="00345A78"/>
    <w:rsid w:val="003473FF"/>
    <w:rsid w:val="00354995"/>
    <w:rsid w:val="00361A4E"/>
    <w:rsid w:val="003677B9"/>
    <w:rsid w:val="0038284D"/>
    <w:rsid w:val="00387E94"/>
    <w:rsid w:val="0039585A"/>
    <w:rsid w:val="003C1A4D"/>
    <w:rsid w:val="003D7AC4"/>
    <w:rsid w:val="003E0E83"/>
    <w:rsid w:val="003E74EA"/>
    <w:rsid w:val="003F377C"/>
    <w:rsid w:val="004313E4"/>
    <w:rsid w:val="0044519F"/>
    <w:rsid w:val="004451D2"/>
    <w:rsid w:val="00471CB3"/>
    <w:rsid w:val="00484008"/>
    <w:rsid w:val="004840D3"/>
    <w:rsid w:val="00497709"/>
    <w:rsid w:val="004A470C"/>
    <w:rsid w:val="004B3C3C"/>
    <w:rsid w:val="004C40DC"/>
    <w:rsid w:val="004D294C"/>
    <w:rsid w:val="004D6FB9"/>
    <w:rsid w:val="004E37CB"/>
    <w:rsid w:val="005324A3"/>
    <w:rsid w:val="00543353"/>
    <w:rsid w:val="0056233F"/>
    <w:rsid w:val="00563BFD"/>
    <w:rsid w:val="005677D8"/>
    <w:rsid w:val="00573D8F"/>
    <w:rsid w:val="00583EFC"/>
    <w:rsid w:val="00584130"/>
    <w:rsid w:val="00587749"/>
    <w:rsid w:val="00592517"/>
    <w:rsid w:val="00594667"/>
    <w:rsid w:val="005D03EE"/>
    <w:rsid w:val="005D24D6"/>
    <w:rsid w:val="005F2DF4"/>
    <w:rsid w:val="005F52A5"/>
    <w:rsid w:val="00603E16"/>
    <w:rsid w:val="00604EAD"/>
    <w:rsid w:val="00615765"/>
    <w:rsid w:val="00627BBF"/>
    <w:rsid w:val="006351B0"/>
    <w:rsid w:val="006416F9"/>
    <w:rsid w:val="00652189"/>
    <w:rsid w:val="00665F20"/>
    <w:rsid w:val="0067295E"/>
    <w:rsid w:val="00680D31"/>
    <w:rsid w:val="006A2F85"/>
    <w:rsid w:val="006B14D8"/>
    <w:rsid w:val="006E68D7"/>
    <w:rsid w:val="006F5836"/>
    <w:rsid w:val="007034C3"/>
    <w:rsid w:val="00711626"/>
    <w:rsid w:val="00751B63"/>
    <w:rsid w:val="0075725F"/>
    <w:rsid w:val="00793FEE"/>
    <w:rsid w:val="007A7A34"/>
    <w:rsid w:val="007C3AF4"/>
    <w:rsid w:val="007F1030"/>
    <w:rsid w:val="007F319C"/>
    <w:rsid w:val="00807BDF"/>
    <w:rsid w:val="00832334"/>
    <w:rsid w:val="00834730"/>
    <w:rsid w:val="008362FF"/>
    <w:rsid w:val="008455DF"/>
    <w:rsid w:val="00845C10"/>
    <w:rsid w:val="00847982"/>
    <w:rsid w:val="0086201B"/>
    <w:rsid w:val="008654F0"/>
    <w:rsid w:val="00873CA8"/>
    <w:rsid w:val="00876661"/>
    <w:rsid w:val="00892195"/>
    <w:rsid w:val="00892A50"/>
    <w:rsid w:val="00897F26"/>
    <w:rsid w:val="008A5DE8"/>
    <w:rsid w:val="008C5350"/>
    <w:rsid w:val="008C732E"/>
    <w:rsid w:val="008E05A0"/>
    <w:rsid w:val="008F17D6"/>
    <w:rsid w:val="008F4160"/>
    <w:rsid w:val="008F5646"/>
    <w:rsid w:val="009066A9"/>
    <w:rsid w:val="00943F38"/>
    <w:rsid w:val="00944858"/>
    <w:rsid w:val="00945736"/>
    <w:rsid w:val="00946EE9"/>
    <w:rsid w:val="00955665"/>
    <w:rsid w:val="00956E42"/>
    <w:rsid w:val="00980B56"/>
    <w:rsid w:val="00984C92"/>
    <w:rsid w:val="009C1846"/>
    <w:rsid w:val="009D5F15"/>
    <w:rsid w:val="00A31099"/>
    <w:rsid w:val="00A3331C"/>
    <w:rsid w:val="00A4250D"/>
    <w:rsid w:val="00A42596"/>
    <w:rsid w:val="00A44F06"/>
    <w:rsid w:val="00A45264"/>
    <w:rsid w:val="00A455DE"/>
    <w:rsid w:val="00A6069B"/>
    <w:rsid w:val="00A67598"/>
    <w:rsid w:val="00A73DF8"/>
    <w:rsid w:val="00A75C06"/>
    <w:rsid w:val="00A75D85"/>
    <w:rsid w:val="00A82AEA"/>
    <w:rsid w:val="00AB4710"/>
    <w:rsid w:val="00AC06F3"/>
    <w:rsid w:val="00AE37A2"/>
    <w:rsid w:val="00AE7E6B"/>
    <w:rsid w:val="00B34F7F"/>
    <w:rsid w:val="00B3676F"/>
    <w:rsid w:val="00B53D40"/>
    <w:rsid w:val="00B601C4"/>
    <w:rsid w:val="00B61927"/>
    <w:rsid w:val="00B7610F"/>
    <w:rsid w:val="00BA4053"/>
    <w:rsid w:val="00BD5CA9"/>
    <w:rsid w:val="00BE7862"/>
    <w:rsid w:val="00C13BA1"/>
    <w:rsid w:val="00C13CAB"/>
    <w:rsid w:val="00C17DAD"/>
    <w:rsid w:val="00C3588B"/>
    <w:rsid w:val="00C42D30"/>
    <w:rsid w:val="00C50D16"/>
    <w:rsid w:val="00C52130"/>
    <w:rsid w:val="00C52567"/>
    <w:rsid w:val="00C56146"/>
    <w:rsid w:val="00C651FD"/>
    <w:rsid w:val="00C72AC3"/>
    <w:rsid w:val="00C74E2A"/>
    <w:rsid w:val="00C8383F"/>
    <w:rsid w:val="00C871C8"/>
    <w:rsid w:val="00CB5D96"/>
    <w:rsid w:val="00CC3AB2"/>
    <w:rsid w:val="00D26669"/>
    <w:rsid w:val="00D33F62"/>
    <w:rsid w:val="00D3654B"/>
    <w:rsid w:val="00D52EE2"/>
    <w:rsid w:val="00D52F5F"/>
    <w:rsid w:val="00D6067B"/>
    <w:rsid w:val="00D61FE8"/>
    <w:rsid w:val="00D62709"/>
    <w:rsid w:val="00D95209"/>
    <w:rsid w:val="00DA1CA3"/>
    <w:rsid w:val="00DA45C9"/>
    <w:rsid w:val="00DA4891"/>
    <w:rsid w:val="00DA5250"/>
    <w:rsid w:val="00DB26BA"/>
    <w:rsid w:val="00DB422B"/>
    <w:rsid w:val="00DE1BDB"/>
    <w:rsid w:val="00E034BD"/>
    <w:rsid w:val="00E05A8A"/>
    <w:rsid w:val="00E12D23"/>
    <w:rsid w:val="00E15CC1"/>
    <w:rsid w:val="00E35765"/>
    <w:rsid w:val="00E358E6"/>
    <w:rsid w:val="00E3793C"/>
    <w:rsid w:val="00E43A9C"/>
    <w:rsid w:val="00E46560"/>
    <w:rsid w:val="00E9573D"/>
    <w:rsid w:val="00EA1B48"/>
    <w:rsid w:val="00EA5B1E"/>
    <w:rsid w:val="00ED522B"/>
    <w:rsid w:val="00EF3769"/>
    <w:rsid w:val="00EF5656"/>
    <w:rsid w:val="00F10AF3"/>
    <w:rsid w:val="00F11615"/>
    <w:rsid w:val="00F64FE9"/>
    <w:rsid w:val="00F8281C"/>
    <w:rsid w:val="00F83EF1"/>
    <w:rsid w:val="00F939B7"/>
    <w:rsid w:val="00FA1936"/>
    <w:rsid w:val="00FC0535"/>
    <w:rsid w:val="00FC3835"/>
    <w:rsid w:val="00FC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6D96"/>
  <w15:docId w15:val="{B1DBDC9F-2303-4334-BFFA-6E4F5978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710"/>
    <w:pPr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FE9"/>
    <w:pPr>
      <w:ind w:firstLine="0"/>
      <w:jc w:val="left"/>
    </w:pPr>
    <w:rPr>
      <w:rFonts w:cstheme="minorBidi"/>
      <w:color w:val="000000" w:themeColor="text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64FE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64FE9"/>
    <w:pPr>
      <w:ind w:firstLine="0"/>
      <w:jc w:val="left"/>
    </w:pPr>
    <w:rPr>
      <w:rFonts w:cs="Tahoma"/>
      <w:color w:val="000000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64FE9"/>
    <w:rPr>
      <w:rFonts w:cs="Tahoma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F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FB9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4D6FB9"/>
    <w:pPr>
      <w:ind w:firstLine="709"/>
      <w:jc w:val="both"/>
    </w:pPr>
    <w:rPr>
      <w:rFonts w:cs="Times New Roman"/>
      <w:b/>
      <w:bCs/>
      <w:color w:val="auto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4D6FB9"/>
    <w:rPr>
      <w:rFonts w:cs="Tahoma"/>
      <w:b/>
      <w:bCs/>
      <w:color w:val="000000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8F5646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1EBEC-593C-4641-AC78-99699B9F1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ИРОСО</Company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Эрнест Геннадьевич Ким</dc:creator>
  <cp:keywords/>
  <dc:description/>
  <cp:lastModifiedBy>Чевычелова Тамара Сергеевна</cp:lastModifiedBy>
  <cp:revision>14</cp:revision>
  <cp:lastPrinted>2022-11-18T04:51:00Z</cp:lastPrinted>
  <dcterms:created xsi:type="dcterms:W3CDTF">2022-11-02T22:56:00Z</dcterms:created>
  <dcterms:modified xsi:type="dcterms:W3CDTF">2023-03-22T03:24:00Z</dcterms:modified>
</cp:coreProperties>
</file>